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62DE" w14:textId="22771A5B" w:rsidR="00BE581C" w:rsidRPr="00EB708A" w:rsidRDefault="00BE581C" w:rsidP="00FA2724">
      <w:pPr>
        <w:ind w:left="426" w:hanging="426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90183769"/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>Formularz zgłoszeniowy wystawców/producentów</w:t>
      </w:r>
      <w:r w:rsidR="00FA2724"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 terenu województwa łódzkiego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oferujących produkty żywnościowe wysokiej jakości</w:t>
      </w:r>
      <w:r w:rsidR="00230A51"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>w tym produkty tradycyjne, regionalne i ekologiczne</w:t>
      </w:r>
      <w:bookmarkEnd w:id="0"/>
      <w:r w:rsidR="00FA2724"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 udziału </w:t>
      </w:r>
      <w:bookmarkStart w:id="1" w:name="_Hlk189809676"/>
      <w:bookmarkStart w:id="2" w:name="_Hlk189811859"/>
      <w:bookmarkStart w:id="3" w:name="_Hlk189811160"/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targach Festiwal Smaków Regionalnych </w:t>
      </w:r>
      <w:bookmarkEnd w:id="1"/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 Gdańsku w dniach </w:t>
      </w:r>
      <w:r w:rsidR="0099666A">
        <w:rPr>
          <w:rFonts w:ascii="Arial" w:hAnsi="Arial" w:cs="Arial"/>
          <w:b/>
          <w:bCs/>
          <w:color w:val="000000" w:themeColor="text1"/>
          <w:sz w:val="20"/>
          <w:szCs w:val="20"/>
        </w:rPr>
        <w:t>28 lutego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0</w:t>
      </w:r>
      <w:r w:rsidR="0099666A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marca 202</w:t>
      </w:r>
      <w:bookmarkEnd w:id="2"/>
      <w:r w:rsidR="0099666A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EB708A">
        <w:rPr>
          <w:rFonts w:ascii="Arial" w:hAnsi="Arial" w:cs="Arial"/>
          <w:b/>
          <w:bCs/>
          <w:color w:val="000000" w:themeColor="text1"/>
          <w:sz w:val="20"/>
          <w:szCs w:val="20"/>
        </w:rPr>
        <w:t> r.</w:t>
      </w:r>
    </w:p>
    <w:bookmarkEnd w:id="3"/>
    <w:p w14:paraId="43D32ADE" w14:textId="77777777" w:rsidR="00BE581C" w:rsidRPr="00352435" w:rsidRDefault="00BE581C" w:rsidP="0055176A">
      <w:pPr>
        <w:ind w:left="426" w:hanging="426"/>
        <w:rPr>
          <w:rFonts w:ascii="Arial" w:hAnsi="Arial" w:cs="Arial"/>
          <w:sz w:val="20"/>
          <w:szCs w:val="20"/>
        </w:rPr>
      </w:pPr>
    </w:p>
    <w:p w14:paraId="49771B13" w14:textId="77777777" w:rsidR="0055176A" w:rsidRPr="00352435" w:rsidRDefault="0055176A" w:rsidP="0055176A">
      <w:pPr>
        <w:pStyle w:val="Nagwek2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Dane zgłaszającego</w:t>
      </w:r>
    </w:p>
    <w:p w14:paraId="795676F3" w14:textId="60EC864A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Pełna nazwa:</w:t>
      </w:r>
    </w:p>
    <w:p w14:paraId="6CE8A277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051E3A52" w14:textId="385A5EFA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73B020F2" w14:textId="1ABEE2C9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Adres do kontaktu</w:t>
      </w:r>
    </w:p>
    <w:p w14:paraId="280EF57D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46ECD6DB" w14:textId="117214D9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06FB5B9D" w14:textId="3E5CD46D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Imię i nazwisko osoby </w:t>
      </w:r>
      <w:r w:rsidR="00845419" w:rsidRPr="00352435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352435">
        <w:rPr>
          <w:rFonts w:ascii="Arial" w:hAnsi="Arial" w:cs="Arial"/>
          <w:color w:val="000000" w:themeColor="text1"/>
          <w:sz w:val="20"/>
          <w:szCs w:val="20"/>
        </w:rPr>
        <w:t>kontakt</w:t>
      </w:r>
      <w:r w:rsidR="00845419" w:rsidRPr="00352435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5A70216B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-889954397"/>
        <w:placeholder>
          <w:docPart w:val="35EAEC3491F245B29D69F1FB6FF97D25"/>
        </w:placeholder>
        <w:text/>
      </w:sdtPr>
      <w:sdtEndPr/>
      <w:sdtContent>
        <w:p w14:paraId="73F65785" w14:textId="79EE1C86" w:rsidR="0055176A" w:rsidRPr="00352435" w:rsidRDefault="00845419" w:rsidP="0055176A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352435">
            <w:rPr>
              <w:rFonts w:ascii="Arial" w:hAnsi="Arial" w:cs="Arial"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……………………………………………………………………………………………………………………</w:t>
          </w:r>
        </w:p>
      </w:sdtContent>
    </w:sdt>
    <w:p w14:paraId="4C888014" w14:textId="33ADAA6A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Telefon</w:t>
      </w:r>
    </w:p>
    <w:p w14:paraId="286F6FAA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2BA6555C" w14:textId="0BAA26FC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272578F3" w14:textId="0A4E23A1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E-mail</w:t>
      </w:r>
    </w:p>
    <w:p w14:paraId="72B99CA5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2872D0F2" w14:textId="412C8CF9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  <w:r w:rsidRPr="003524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366366FD" w14:textId="735C7E25" w:rsidR="0055176A" w:rsidRPr="00352435" w:rsidRDefault="0055176A" w:rsidP="00352435">
      <w:pPr>
        <w:pStyle w:val="Nagwek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Imiona i nazwiska osób upoważnionych do podpisania umowy, z oznaczeniem pełnionych funkcji (właściciel, prezes, członek zarządu) lub posiadanych pełnomocnictw</w:t>
      </w:r>
    </w:p>
    <w:p w14:paraId="3E604030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1E72DA4B" w14:textId="73B7EE33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</w:p>
    <w:p w14:paraId="372D35AE" w14:textId="64FA38D9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Adres stałego miejsca prowadzenia działalności gospodarczej</w:t>
      </w:r>
      <w:r w:rsidR="0052452F">
        <w:rPr>
          <w:rFonts w:ascii="Arial" w:hAnsi="Arial" w:cs="Arial"/>
          <w:color w:val="000000" w:themeColor="text1"/>
          <w:sz w:val="20"/>
          <w:szCs w:val="20"/>
        </w:rPr>
        <w:t xml:space="preserve"> na terenie województwa łódzkiego </w:t>
      </w:r>
    </w:p>
    <w:p w14:paraId="6C0396F1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5C712428" w14:textId="3720CC23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</w:p>
    <w:p w14:paraId="7B850B76" w14:textId="7205D604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NIP</w:t>
      </w:r>
    </w:p>
    <w:p w14:paraId="64F0437F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3A15B484" w14:textId="51BE12FC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</w:p>
    <w:p w14:paraId="6DBAEF29" w14:textId="77777777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REGON</w:t>
      </w:r>
    </w:p>
    <w:p w14:paraId="3775F57A" w14:textId="7B635451" w:rsidR="0055176A" w:rsidRPr="00352435" w:rsidRDefault="0055176A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CA6B0EC" w14:textId="3D2447DF" w:rsidR="00845419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4A7AA4FE" w14:textId="77777777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Adres firmowy strony internetowej www</w:t>
      </w:r>
    </w:p>
    <w:p w14:paraId="5E187844" w14:textId="42471380" w:rsidR="0055176A" w:rsidRPr="00352435" w:rsidRDefault="0055176A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BC3E35A" w14:textId="6F869EB1" w:rsidR="00845419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</w:p>
    <w:p w14:paraId="6BCABA4B" w14:textId="577BA470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Adresy profili społecznościowych (firmowych), na których promowane są produkty Instagram, Facebook</w:t>
      </w:r>
    </w:p>
    <w:p w14:paraId="6F01E494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5B59B72C" w14:textId="2B506744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</w:p>
    <w:p w14:paraId="1BD4EA6E" w14:textId="77777777" w:rsidR="0055176A" w:rsidRPr="00352435" w:rsidRDefault="0055176A" w:rsidP="0055176A">
      <w:pPr>
        <w:pStyle w:val="Nagwek2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Szczegóły dotyczące działalności Zgłaszającego </w:t>
      </w:r>
    </w:p>
    <w:p w14:paraId="52323076" w14:textId="67E10C11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Opis produktów wystawianych podczas wydarzenia</w:t>
      </w:r>
    </w:p>
    <w:p w14:paraId="3F98CC95" w14:textId="77777777" w:rsidR="00845419" w:rsidRPr="00352435" w:rsidRDefault="00845419" w:rsidP="00845419">
      <w:pPr>
        <w:rPr>
          <w:rFonts w:ascii="Arial" w:hAnsi="Arial" w:cs="Arial"/>
          <w:sz w:val="20"/>
          <w:szCs w:val="20"/>
        </w:rPr>
      </w:pPr>
    </w:p>
    <w:p w14:paraId="6A7A090A" w14:textId="469676F7" w:rsidR="0055176A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66B9AD3B" w14:textId="77777777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Posiadane certyfikaty, dyplomy, wyróżnienia związane z prezentowanym produktem</w:t>
      </w:r>
    </w:p>
    <w:p w14:paraId="7C37A026" w14:textId="104406B4" w:rsidR="0055176A" w:rsidRPr="00352435" w:rsidRDefault="0055176A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CC1F3AC" w14:textId="155EC4B7" w:rsidR="00845419" w:rsidRPr="00352435" w:rsidRDefault="00845419" w:rsidP="00AC36AB">
      <w:pPr>
        <w:ind w:right="-427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7D07CB56" w14:textId="1B97C99A" w:rsidR="0055176A" w:rsidRPr="00352435" w:rsidRDefault="0055176A" w:rsidP="0055176A">
      <w:pPr>
        <w:pStyle w:val="Nagwek3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Udział w konkursach i przedsięwzięciach </w:t>
      </w:r>
      <w:r w:rsidR="00C64073">
        <w:rPr>
          <w:rFonts w:ascii="Arial" w:hAnsi="Arial" w:cs="Arial"/>
          <w:color w:val="000000" w:themeColor="text1"/>
          <w:sz w:val="20"/>
          <w:szCs w:val="20"/>
        </w:rPr>
        <w:t xml:space="preserve">dotychczas </w:t>
      </w: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organizowanych przez Samorząd Województwa </w:t>
      </w:r>
      <w:r w:rsidR="00D00492">
        <w:rPr>
          <w:rFonts w:ascii="Arial" w:hAnsi="Arial" w:cs="Arial"/>
          <w:color w:val="000000" w:themeColor="text1"/>
          <w:sz w:val="20"/>
          <w:szCs w:val="20"/>
        </w:rPr>
        <w:t>Łódzkiego</w:t>
      </w:r>
    </w:p>
    <w:p w14:paraId="2F10940F" w14:textId="48526284" w:rsidR="0055176A" w:rsidRPr="00352435" w:rsidRDefault="0055176A" w:rsidP="0055176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B9A34D4" w14:textId="343A1CA0" w:rsidR="00845419" w:rsidRPr="00352435" w:rsidRDefault="00845419" w:rsidP="0055176A">
      <w:pPr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</w:t>
      </w:r>
    </w:p>
    <w:p w14:paraId="4D5BCE51" w14:textId="77777777" w:rsidR="00187528" w:rsidRDefault="00187528" w:rsidP="00AC36AB">
      <w:pPr>
        <w:autoSpaceDE w:val="0"/>
        <w:autoSpaceDN w:val="0"/>
        <w:adjustRightInd w:val="0"/>
        <w:spacing w:line="240" w:lineRule="auto"/>
        <w:ind w:left="-142"/>
        <w:rPr>
          <w:rFonts w:ascii="Arial" w:eastAsia="Calibri" w:hAnsi="Arial" w:cs="Arial"/>
          <w:b/>
          <w:bCs/>
          <w:sz w:val="20"/>
          <w:szCs w:val="20"/>
        </w:rPr>
      </w:pPr>
      <w:bookmarkStart w:id="4" w:name="_Hlk190234124"/>
    </w:p>
    <w:p w14:paraId="60287AC2" w14:textId="77777777" w:rsidR="00187528" w:rsidRDefault="00187528" w:rsidP="006C628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C67B21B" w14:textId="5606DBBB" w:rsidR="006C6286" w:rsidRPr="006C6286" w:rsidRDefault="006C6286" w:rsidP="006C628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6C6286">
        <w:rPr>
          <w:rFonts w:ascii="Arial" w:eastAsia="Calibri" w:hAnsi="Arial" w:cs="Arial"/>
          <w:b/>
          <w:bCs/>
          <w:sz w:val="20"/>
          <w:szCs w:val="20"/>
        </w:rPr>
        <w:t>Uprzejmie informuję, że:</w:t>
      </w:r>
    </w:p>
    <w:p w14:paraId="512882AF" w14:textId="082B65D4" w:rsidR="006C6286" w:rsidRPr="00187528" w:rsidRDefault="006C6286" w:rsidP="00AC36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425" w:right="340" w:hanging="357"/>
        <w:rPr>
          <w:rFonts w:ascii="Arial" w:eastAsia="Calibri" w:hAnsi="Arial" w:cs="Arial"/>
          <w:sz w:val="20"/>
          <w:szCs w:val="20"/>
        </w:rPr>
      </w:pPr>
      <w:r w:rsidRPr="007F4A8F">
        <w:rPr>
          <w:rFonts w:ascii="Arial" w:eastAsia="Calibri" w:hAnsi="Arial" w:cs="Arial"/>
          <w:b/>
          <w:bCs/>
          <w:sz w:val="20"/>
          <w:szCs w:val="20"/>
        </w:rPr>
        <w:t>Administratorem danych osobowych</w:t>
      </w:r>
      <w:r w:rsidRPr="00187528">
        <w:rPr>
          <w:rFonts w:ascii="Arial" w:eastAsia="Calibri" w:hAnsi="Arial" w:cs="Arial"/>
          <w:sz w:val="20"/>
          <w:szCs w:val="20"/>
        </w:rPr>
        <w:t xml:space="preserve"> jest Zarząd Województwa Łódzkiego z siedzibą w Łodzi, al. Piłsudskiego 8, 90-051 Łódź, tel.: 42 663 30 00, e-mail: </w:t>
      </w:r>
      <w:hyperlink r:id="rId6" w:history="1">
        <w:r w:rsidRPr="00187528">
          <w:rPr>
            <w:rFonts w:ascii="Arial" w:eastAsia="Calibri" w:hAnsi="Arial" w:cs="Arial"/>
            <w:sz w:val="20"/>
            <w:szCs w:val="20"/>
          </w:rPr>
          <w:t>info@lodzkie.pl</w:t>
        </w:r>
      </w:hyperlink>
      <w:r w:rsidRPr="00187528">
        <w:rPr>
          <w:rFonts w:ascii="Arial" w:eastAsia="Calibri" w:hAnsi="Arial" w:cs="Arial"/>
          <w:sz w:val="20"/>
          <w:szCs w:val="20"/>
        </w:rPr>
        <w:t>.</w:t>
      </w:r>
    </w:p>
    <w:p w14:paraId="1A2A5B5A" w14:textId="2B2E90A2" w:rsidR="006C6286" w:rsidRPr="00187528" w:rsidRDefault="007F4A8F" w:rsidP="00AC36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425" w:right="340" w:hanging="357"/>
        <w:rPr>
          <w:rFonts w:ascii="Arial" w:eastAsia="Calibri" w:hAnsi="Arial" w:cs="Arial"/>
          <w:sz w:val="20"/>
          <w:szCs w:val="20"/>
        </w:rPr>
      </w:pPr>
      <w:r w:rsidRPr="007F4A8F">
        <w:rPr>
          <w:rFonts w:ascii="Arial" w:eastAsia="Calibri" w:hAnsi="Arial" w:cs="Arial"/>
          <w:b/>
          <w:bCs/>
          <w:sz w:val="20"/>
          <w:szCs w:val="20"/>
        </w:rPr>
        <w:t>Kontakt do Inspektora Ochrony Danych: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6C6286" w:rsidRPr="00187528">
        <w:rPr>
          <w:rFonts w:ascii="Arial" w:eastAsia="Calibri" w:hAnsi="Arial" w:cs="Arial"/>
          <w:sz w:val="20"/>
          <w:szCs w:val="20"/>
        </w:rPr>
        <w:t xml:space="preserve">adres e-mail: </w:t>
      </w:r>
      <w:hyperlink r:id="rId7" w:history="1">
        <w:r w:rsidR="006C6286" w:rsidRPr="00187528">
          <w:rPr>
            <w:rFonts w:ascii="Arial" w:eastAsia="Calibri" w:hAnsi="Arial" w:cs="Arial"/>
            <w:sz w:val="20"/>
            <w:szCs w:val="20"/>
          </w:rPr>
          <w:t>iod@lodzkie.pl</w:t>
        </w:r>
      </w:hyperlink>
      <w:r w:rsidR="006C6286" w:rsidRPr="00187528">
        <w:rPr>
          <w:rFonts w:ascii="Arial" w:eastAsia="Calibri" w:hAnsi="Arial" w:cs="Arial"/>
          <w:sz w:val="20"/>
          <w:szCs w:val="20"/>
        </w:rPr>
        <w:t xml:space="preserve"> lub na adres siedziby administratora.</w:t>
      </w:r>
    </w:p>
    <w:p w14:paraId="65FF5520" w14:textId="4FF814E1" w:rsidR="006C6286" w:rsidRPr="00B90B46" w:rsidRDefault="006C6286" w:rsidP="00AC36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425" w:right="340" w:hanging="357"/>
        <w:rPr>
          <w:rFonts w:ascii="Arial" w:eastAsia="Calibri" w:hAnsi="Arial" w:cs="Arial"/>
          <w:strike/>
          <w:sz w:val="20"/>
          <w:szCs w:val="20"/>
        </w:rPr>
      </w:pPr>
      <w:r w:rsidRPr="007F4A8F">
        <w:rPr>
          <w:rFonts w:ascii="Arial" w:eastAsia="Calibri" w:hAnsi="Arial" w:cs="Arial"/>
          <w:b/>
          <w:bCs/>
          <w:sz w:val="20"/>
          <w:szCs w:val="20"/>
        </w:rPr>
        <w:t>Podanie danych jest warunkiem przystąpienia do rekrutacji.</w:t>
      </w:r>
      <w:r w:rsidRPr="00187528">
        <w:rPr>
          <w:rFonts w:ascii="Arial" w:eastAsia="Calibri" w:hAnsi="Arial" w:cs="Arial"/>
          <w:sz w:val="20"/>
          <w:szCs w:val="20"/>
        </w:rPr>
        <w:t xml:space="preserve"> Niepodanie danych skutkuje brakiem możliwości wzięcia w niej udziału. </w:t>
      </w:r>
    </w:p>
    <w:p w14:paraId="0F7186C4" w14:textId="2D50C87F" w:rsidR="006C6286" w:rsidRPr="00187528" w:rsidRDefault="006C6286" w:rsidP="00AC36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425" w:right="340" w:hanging="357"/>
        <w:rPr>
          <w:rFonts w:ascii="Arial" w:eastAsia="Calibri" w:hAnsi="Arial" w:cs="Arial"/>
          <w:sz w:val="20"/>
          <w:szCs w:val="20"/>
        </w:rPr>
      </w:pPr>
      <w:r w:rsidRPr="00187528">
        <w:rPr>
          <w:rFonts w:ascii="Arial" w:eastAsia="Calibri" w:hAnsi="Arial" w:cs="Arial"/>
          <w:sz w:val="20"/>
          <w:szCs w:val="20"/>
        </w:rPr>
        <w:t xml:space="preserve">Dane osobowe przetwarzane będą w celu i na podstawie: </w:t>
      </w:r>
    </w:p>
    <w:tbl>
      <w:tblPr>
        <w:tblStyle w:val="Tabela-Siatka"/>
        <w:tblW w:w="9060" w:type="dxa"/>
        <w:tblInd w:w="279" w:type="dxa"/>
        <w:tblLook w:val="04A0" w:firstRow="1" w:lastRow="0" w:firstColumn="1" w:lastColumn="0" w:noHBand="0" w:noVBand="1"/>
      </w:tblPr>
      <w:tblGrid>
        <w:gridCol w:w="3114"/>
        <w:gridCol w:w="3259"/>
        <w:gridCol w:w="2687"/>
      </w:tblGrid>
      <w:tr w:rsidR="006C6286" w:rsidRPr="006C6286" w14:paraId="36005454" w14:textId="77777777" w:rsidTr="00C50FFC">
        <w:tc>
          <w:tcPr>
            <w:tcW w:w="3114" w:type="dxa"/>
            <w:vAlign w:val="center"/>
          </w:tcPr>
          <w:p w14:paraId="114BD463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Cel przetwarzania </w:t>
            </w:r>
          </w:p>
        </w:tc>
        <w:tc>
          <w:tcPr>
            <w:tcW w:w="3259" w:type="dxa"/>
            <w:vAlign w:val="center"/>
          </w:tcPr>
          <w:p w14:paraId="251FA2DF" w14:textId="3CCAF236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Podstawa prawna przetwarzania danych </w:t>
            </w:r>
            <w:r w:rsidR="00AC36A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Wystawcy/Producenta </w:t>
            </w:r>
          </w:p>
        </w:tc>
        <w:tc>
          <w:tcPr>
            <w:tcW w:w="2687" w:type="dxa"/>
            <w:vAlign w:val="center"/>
          </w:tcPr>
          <w:p w14:paraId="49B814BC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Podstawa prawna przetwarzania danych osoby wskazanej do kontaktu</w:t>
            </w:r>
          </w:p>
        </w:tc>
      </w:tr>
      <w:tr w:rsidR="006C6286" w:rsidRPr="006C6286" w14:paraId="794BCAD1" w14:textId="77777777" w:rsidTr="00C50FFC">
        <w:trPr>
          <w:trHeight w:val="2059"/>
        </w:trPr>
        <w:tc>
          <w:tcPr>
            <w:tcW w:w="3114" w:type="dxa"/>
            <w:vAlign w:val="center"/>
          </w:tcPr>
          <w:p w14:paraId="45AFE0CC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rekrutacja do udziału w stoisku promocyjnym WŁ </w:t>
            </w:r>
          </w:p>
        </w:tc>
        <w:tc>
          <w:tcPr>
            <w:tcW w:w="3259" w:type="dxa"/>
            <w:vAlign w:val="center"/>
          </w:tcPr>
          <w:p w14:paraId="074FDA7D" w14:textId="4306AA3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>art. 6 ust. 1 lit. e RODO</w:t>
            </w:r>
            <w:r w:rsidR="00FD6193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 w zw. z ustawą z dnia 5 czerwca 1998 r. o samorządzie województwa</w:t>
            </w:r>
          </w:p>
        </w:tc>
        <w:tc>
          <w:tcPr>
            <w:tcW w:w="2687" w:type="dxa"/>
            <w:vAlign w:val="center"/>
          </w:tcPr>
          <w:p w14:paraId="77B75474" w14:textId="2FF2E29D" w:rsidR="006C6286" w:rsidRPr="00FD6193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6C6286">
              <w:rPr>
                <w:rFonts w:ascii="Arial" w:hAnsi="Arial" w:cs="Arial"/>
                <w:sz w:val="20"/>
                <w:szCs w:val="20"/>
              </w:rPr>
              <w:t xml:space="preserve">art. 6 ust. 1 lit. </w:t>
            </w:r>
            <w:r w:rsidR="007F4A8F">
              <w:rPr>
                <w:rFonts w:ascii="Arial" w:hAnsi="Arial" w:cs="Arial"/>
                <w:sz w:val="20"/>
                <w:szCs w:val="20"/>
              </w:rPr>
              <w:t>e</w:t>
            </w:r>
            <w:r w:rsidRPr="006C628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FD6193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F2FD6AF" w14:textId="7B45D75F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>dane w postaci imię i nazwisko, numer telefonu, adres mail podaje</w:t>
            </w:r>
            <w:r w:rsidR="00AC36AB">
              <w:rPr>
                <w:rFonts w:ascii="Arial" w:eastAsia="Calibri" w:hAnsi="Arial" w:cs="Arial"/>
                <w:sz w:val="20"/>
                <w:szCs w:val="20"/>
              </w:rPr>
              <w:t xml:space="preserve"> Wystawca/Producenta</w:t>
            </w:r>
          </w:p>
        </w:tc>
      </w:tr>
      <w:tr w:rsidR="006C6286" w:rsidRPr="006C6286" w14:paraId="1001977F" w14:textId="77777777" w:rsidTr="00C50FFC">
        <w:trPr>
          <w:trHeight w:val="1138"/>
        </w:trPr>
        <w:tc>
          <w:tcPr>
            <w:tcW w:w="3114" w:type="dxa"/>
            <w:vAlign w:val="center"/>
          </w:tcPr>
          <w:p w14:paraId="6BB0AC8F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podejmowanie działań na żądanie strony przed zawarciem umowy </w:t>
            </w:r>
          </w:p>
        </w:tc>
        <w:tc>
          <w:tcPr>
            <w:tcW w:w="3259" w:type="dxa"/>
            <w:vAlign w:val="center"/>
          </w:tcPr>
          <w:p w14:paraId="73D8D4DE" w14:textId="1CE7B85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>art. 6 ust. 1 lit. b RODO</w:t>
            </w:r>
            <w:r w:rsidR="00FD6193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 w stosunku do strony umowy</w:t>
            </w:r>
            <w:r w:rsidR="00691FFE">
              <w:rPr>
                <w:rFonts w:ascii="Arial" w:eastAsia="Calibri" w:hAnsi="Arial" w:cs="Arial"/>
                <w:sz w:val="20"/>
                <w:szCs w:val="20"/>
              </w:rPr>
              <w:t xml:space="preserve"> (jeśli stroną umowy jest osoba fizyczna)</w:t>
            </w: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vAlign w:val="center"/>
          </w:tcPr>
          <w:p w14:paraId="606B50A4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86" w:rsidRPr="006C6286" w14:paraId="2F1E4D41" w14:textId="77777777" w:rsidTr="00C50FFC">
        <w:trPr>
          <w:trHeight w:val="845"/>
        </w:trPr>
        <w:tc>
          <w:tcPr>
            <w:tcW w:w="3114" w:type="dxa"/>
            <w:vAlign w:val="center"/>
          </w:tcPr>
          <w:p w14:paraId="281D968A" w14:textId="7777777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archiwizacji dokumentacji </w:t>
            </w:r>
          </w:p>
        </w:tc>
        <w:tc>
          <w:tcPr>
            <w:tcW w:w="5946" w:type="dxa"/>
            <w:gridSpan w:val="2"/>
            <w:vAlign w:val="center"/>
          </w:tcPr>
          <w:p w14:paraId="1224F6D7" w14:textId="73427E57" w:rsidR="006C6286" w:rsidRPr="006C6286" w:rsidRDefault="006C6286" w:rsidP="006C6286">
            <w:pPr>
              <w:autoSpaceDE w:val="0"/>
              <w:autoSpaceDN w:val="0"/>
              <w:adjustRightInd w:val="0"/>
              <w:spacing w:after="160"/>
              <w:rPr>
                <w:rFonts w:ascii="Arial" w:eastAsia="Calibri" w:hAnsi="Arial" w:cs="Arial"/>
                <w:sz w:val="20"/>
                <w:szCs w:val="20"/>
              </w:rPr>
            </w:pPr>
            <w:r w:rsidRPr="006C6286">
              <w:rPr>
                <w:rFonts w:ascii="Arial" w:eastAsia="Calibri" w:hAnsi="Arial" w:cs="Arial"/>
                <w:sz w:val="20"/>
                <w:szCs w:val="20"/>
              </w:rPr>
              <w:t>art. 6 ust. 1 lit. c RODO</w:t>
            </w:r>
            <w:r w:rsidR="00FD6193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6C6286">
              <w:rPr>
                <w:rFonts w:ascii="Arial" w:eastAsia="Calibri" w:hAnsi="Arial" w:cs="Arial"/>
                <w:sz w:val="20"/>
                <w:szCs w:val="20"/>
              </w:rPr>
              <w:t xml:space="preserve"> w związku z ustawą z dnia 14 lipca 1983 r. o narodowym zasobie archiwalnym i archiwach</w:t>
            </w:r>
          </w:p>
        </w:tc>
      </w:tr>
    </w:tbl>
    <w:p w14:paraId="15A15667" w14:textId="6087C5C0" w:rsidR="006C6286" w:rsidRDefault="00FD6193" w:rsidP="00FD6193">
      <w:pPr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14"/>
          <w:szCs w:val="14"/>
        </w:rPr>
      </w:pPr>
      <w:r w:rsidRPr="00FD6193">
        <w:rPr>
          <w:rFonts w:ascii="Arial" w:hAnsi="Arial" w:cs="Arial"/>
          <w:sz w:val="14"/>
          <w:szCs w:val="14"/>
        </w:rPr>
        <w:t xml:space="preserve">* Rozporządzenia Parlamentu Europejskiego i Rady (UE) 2016/679 z dnia 27 kwietnia 2016 r. w sprawie ochrony osób fizycznych w związku z przetwarzaniem danych osobowych i w sprawie swobodnego przepływu takich danych oraz uchylenia dyrektywy 95/46/WE </w:t>
      </w:r>
    </w:p>
    <w:p w14:paraId="061A8D6C" w14:textId="36B3AA4C" w:rsidR="00484EB8" w:rsidRDefault="008B0DF0" w:rsidP="008B0DF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12" w:lineRule="auto"/>
        <w:ind w:left="284" w:right="340" w:hanging="357"/>
        <w:rPr>
          <w:rFonts w:ascii="Arial" w:eastAsia="Calibri" w:hAnsi="Arial" w:cs="Arial"/>
          <w:sz w:val="20"/>
          <w:szCs w:val="20"/>
        </w:rPr>
      </w:pPr>
      <w:r w:rsidRPr="00484EB8">
        <w:rPr>
          <w:rFonts w:ascii="Arial" w:eastAsia="Calibri" w:hAnsi="Arial" w:cs="Arial"/>
          <w:b/>
          <w:sz w:val="20"/>
          <w:szCs w:val="20"/>
        </w:rPr>
        <w:t>Dane osobowe będą przechowywane</w:t>
      </w:r>
      <w:r w:rsidR="00484EB8">
        <w:rPr>
          <w:rFonts w:ascii="Arial" w:eastAsia="Calibri" w:hAnsi="Arial" w:cs="Arial"/>
          <w:sz w:val="20"/>
          <w:szCs w:val="20"/>
        </w:rPr>
        <w:t>:</w:t>
      </w:r>
    </w:p>
    <w:p w14:paraId="3D3CDF07" w14:textId="4ADD968C" w:rsidR="007F4A8F" w:rsidRPr="00831274" w:rsidRDefault="007F4A8F" w:rsidP="007F4A8F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12" w:lineRule="auto"/>
        <w:ind w:right="340"/>
        <w:rPr>
          <w:rFonts w:ascii="Arial" w:hAnsi="Arial" w:cs="Arial"/>
          <w:color w:val="FF0000"/>
          <w:sz w:val="20"/>
          <w:szCs w:val="20"/>
        </w:rPr>
      </w:pPr>
      <w:r w:rsidRPr="007F4A8F">
        <w:rPr>
          <w:rFonts w:ascii="Arial" w:hAnsi="Arial" w:cs="Arial"/>
          <w:sz w:val="20"/>
          <w:szCs w:val="20"/>
        </w:rPr>
        <w:t xml:space="preserve">umowa będzie przechowywana wieczyście, pozostałe dokumenty - 10 lat licząc od dnia 31 grudnia roku, w którym </w:t>
      </w:r>
      <w:r w:rsidRPr="00E80709">
        <w:rPr>
          <w:rFonts w:ascii="Arial" w:hAnsi="Arial" w:cs="Arial"/>
          <w:color w:val="000000" w:themeColor="text1"/>
          <w:sz w:val="20"/>
          <w:szCs w:val="20"/>
        </w:rPr>
        <w:t>odbył</w:t>
      </w:r>
      <w:r w:rsidR="00831274" w:rsidRPr="00E80709">
        <w:rPr>
          <w:rFonts w:ascii="Arial" w:hAnsi="Arial" w:cs="Arial"/>
          <w:color w:val="000000" w:themeColor="text1"/>
          <w:sz w:val="20"/>
          <w:szCs w:val="20"/>
        </w:rPr>
        <w:t>y się Targi.</w:t>
      </w:r>
    </w:p>
    <w:p w14:paraId="747C9441" w14:textId="6E740C51" w:rsidR="006C6286" w:rsidRPr="006C6286" w:rsidRDefault="006C6286" w:rsidP="007F4A8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C6286">
        <w:rPr>
          <w:rFonts w:ascii="Arial" w:eastAsia="Calibri" w:hAnsi="Arial" w:cs="Arial"/>
          <w:b/>
          <w:bCs/>
          <w:sz w:val="20"/>
          <w:szCs w:val="20"/>
        </w:rPr>
        <w:t>Odbiorc</w:t>
      </w:r>
      <w:r w:rsidR="007F4A8F">
        <w:rPr>
          <w:rFonts w:ascii="Arial" w:eastAsia="Calibri" w:hAnsi="Arial" w:cs="Arial"/>
          <w:b/>
          <w:bCs/>
          <w:sz w:val="20"/>
          <w:szCs w:val="20"/>
        </w:rPr>
        <w:t>y</w:t>
      </w:r>
      <w:r w:rsidRPr="006C6286">
        <w:rPr>
          <w:rFonts w:ascii="Arial" w:eastAsia="Calibri" w:hAnsi="Arial" w:cs="Arial"/>
          <w:b/>
          <w:bCs/>
          <w:sz w:val="20"/>
          <w:szCs w:val="20"/>
        </w:rPr>
        <w:t xml:space="preserve"> / kategori</w:t>
      </w:r>
      <w:r w:rsidR="007F4A8F">
        <w:rPr>
          <w:rFonts w:ascii="Arial" w:eastAsia="Calibri" w:hAnsi="Arial" w:cs="Arial"/>
          <w:b/>
          <w:bCs/>
          <w:sz w:val="20"/>
          <w:szCs w:val="20"/>
        </w:rPr>
        <w:t>e</w:t>
      </w:r>
      <w:r w:rsidRPr="006C6286">
        <w:rPr>
          <w:rFonts w:ascii="Arial" w:eastAsia="Calibri" w:hAnsi="Arial" w:cs="Arial"/>
          <w:b/>
          <w:bCs/>
          <w:sz w:val="20"/>
          <w:szCs w:val="20"/>
        </w:rPr>
        <w:t xml:space="preserve"> odbiorców danych osobowych: </w:t>
      </w:r>
    </w:p>
    <w:p w14:paraId="4264F4CB" w14:textId="0479C58D" w:rsidR="007F4A8F" w:rsidRPr="007F4A8F" w:rsidRDefault="007F4A8F" w:rsidP="007F4A8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firstLine="0"/>
        <w:rPr>
          <w:rFonts w:ascii="Arial" w:eastAsia="Calibri" w:hAnsi="Arial" w:cs="Arial"/>
          <w:sz w:val="20"/>
          <w:szCs w:val="20"/>
        </w:rPr>
      </w:pPr>
      <w:r w:rsidRPr="007F4A8F">
        <w:rPr>
          <w:rFonts w:ascii="Arial" w:eastAsia="Calibri" w:hAnsi="Arial" w:cs="Arial"/>
          <w:sz w:val="20"/>
          <w:szCs w:val="20"/>
        </w:rPr>
        <w:lastRenderedPageBreak/>
        <w:t>podmioty świadczące usługi dla Województwa Łódzkiego, dostawcy systemów informatycznych i usług IT,</w:t>
      </w:r>
    </w:p>
    <w:p w14:paraId="360FD7FA" w14:textId="3025C5EE" w:rsidR="007F4A8F" w:rsidRPr="00691FFE" w:rsidRDefault="007F4A8F" w:rsidP="007F4A8F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284" w:firstLine="0"/>
        <w:jc w:val="both"/>
        <w:rPr>
          <w:rFonts w:ascii="Arial" w:eastAsia="Calibri" w:hAnsi="Arial" w:cs="Arial"/>
          <w:sz w:val="20"/>
          <w:szCs w:val="20"/>
        </w:rPr>
      </w:pPr>
      <w:r w:rsidRPr="00C6351A">
        <w:rPr>
          <w:rFonts w:ascii="Arial" w:hAnsi="Arial" w:cs="Arial"/>
          <w:color w:val="000000"/>
          <w:sz w:val="20"/>
          <w:szCs w:val="20"/>
        </w:rPr>
        <w:t>operatorzy pocztowi i kurierscy dostarczający korespondencję,</w:t>
      </w:r>
    </w:p>
    <w:p w14:paraId="3426F78E" w14:textId="4CFBD924" w:rsidR="00691FFE" w:rsidRPr="007F4A8F" w:rsidRDefault="00691FFE" w:rsidP="007F4A8F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284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wnioskujący o udzielenie informacji publicznej,</w:t>
      </w:r>
    </w:p>
    <w:p w14:paraId="020D7D58" w14:textId="77777777" w:rsidR="007F4A8F" w:rsidRPr="007F4A8F" w:rsidRDefault="007F4A8F" w:rsidP="007F4A8F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284" w:firstLine="0"/>
        <w:jc w:val="both"/>
        <w:rPr>
          <w:rFonts w:ascii="Arial" w:eastAsia="Calibri" w:hAnsi="Arial" w:cs="Arial"/>
          <w:sz w:val="20"/>
          <w:szCs w:val="20"/>
        </w:rPr>
      </w:pPr>
      <w:r w:rsidRPr="007F4A8F">
        <w:rPr>
          <w:rFonts w:ascii="Arial" w:hAnsi="Arial" w:cs="Arial"/>
          <w:sz w:val="20"/>
          <w:szCs w:val="20"/>
        </w:rPr>
        <w:t>podmioty uprawnione do otrzymania danych na podstawie przepisów prawa (m.in. Archiwum Państwowe)</w:t>
      </w:r>
    </w:p>
    <w:p w14:paraId="2EF5A3D2" w14:textId="6AC0193E" w:rsidR="006C6286" w:rsidRPr="007F4A8F" w:rsidRDefault="006C6286" w:rsidP="007F4A8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12" w:lineRule="auto"/>
        <w:ind w:left="567" w:hanging="567"/>
        <w:rPr>
          <w:rFonts w:ascii="Arial" w:eastAsia="Calibri" w:hAnsi="Arial" w:cs="Arial"/>
          <w:sz w:val="20"/>
          <w:szCs w:val="20"/>
        </w:rPr>
      </w:pPr>
      <w:r w:rsidRPr="007F4A8F">
        <w:rPr>
          <w:rFonts w:ascii="Arial" w:eastAsia="Calibri" w:hAnsi="Arial" w:cs="Arial"/>
          <w:b/>
          <w:bCs/>
          <w:sz w:val="20"/>
          <w:szCs w:val="20"/>
        </w:rPr>
        <w:t xml:space="preserve">Podmiotom danych osobowych przysługują następujące prawa: </w:t>
      </w:r>
    </w:p>
    <w:p w14:paraId="209A8349" w14:textId="77777777" w:rsidR="006C6286" w:rsidRPr="006C6286" w:rsidRDefault="006C6286" w:rsidP="008B0DF0">
      <w:pPr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C6286">
        <w:rPr>
          <w:rFonts w:ascii="Arial" w:eastAsia="Calibri" w:hAnsi="Arial" w:cs="Arial"/>
          <w:sz w:val="20"/>
          <w:szCs w:val="20"/>
        </w:rPr>
        <w:t>dostępu do swoich danych, sprostowania, jeśli dane są błędne lub nieaktualne, a na czas ich poprawiania prawo żądania ograniczenia ich przetwarzania,</w:t>
      </w:r>
    </w:p>
    <w:p w14:paraId="6192514F" w14:textId="3E700835" w:rsidR="006C6286" w:rsidRPr="00431BD7" w:rsidRDefault="006C6286" w:rsidP="008B0DF0">
      <w:pPr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sz w:val="20"/>
          <w:szCs w:val="20"/>
        </w:rPr>
      </w:pPr>
      <w:r w:rsidRPr="006C6286">
        <w:rPr>
          <w:rFonts w:ascii="Arial" w:eastAsia="Calibri" w:hAnsi="Arial" w:cs="Arial"/>
          <w:sz w:val="20"/>
          <w:szCs w:val="20"/>
        </w:rPr>
        <w:t>wniesienia sprzeciwu wobec przetwarzania danych,</w:t>
      </w:r>
    </w:p>
    <w:p w14:paraId="4546416E" w14:textId="74F951AE" w:rsidR="006C6286" w:rsidRPr="006C6286" w:rsidRDefault="006C6286" w:rsidP="008B0DF0">
      <w:pPr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ind w:left="567" w:hanging="357"/>
        <w:jc w:val="both"/>
        <w:rPr>
          <w:rFonts w:ascii="Arial" w:eastAsia="Calibri" w:hAnsi="Arial" w:cs="Arial"/>
          <w:sz w:val="20"/>
          <w:szCs w:val="20"/>
        </w:rPr>
      </w:pPr>
      <w:r w:rsidRPr="006C6286">
        <w:rPr>
          <w:rFonts w:ascii="Arial" w:eastAsia="Calibri" w:hAnsi="Arial" w:cs="Arial"/>
          <w:sz w:val="20"/>
          <w:szCs w:val="20"/>
        </w:rPr>
        <w:t>wniesienia skargi do Prezesa Urzędu Ochrony Danych Osobowych</w:t>
      </w:r>
      <w:r w:rsidR="007F4A8F">
        <w:rPr>
          <w:rFonts w:ascii="Arial" w:eastAsia="Calibri" w:hAnsi="Arial" w:cs="Arial"/>
          <w:sz w:val="20"/>
          <w:szCs w:val="20"/>
        </w:rPr>
        <w:t>.</w:t>
      </w:r>
    </w:p>
    <w:p w14:paraId="3348EADC" w14:textId="18551A4D" w:rsidR="006C6286" w:rsidRPr="008B0DF0" w:rsidRDefault="00187528" w:rsidP="007F4A8F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Wystawca/Producent</w:t>
      </w:r>
      <w:r w:rsidR="006C6286" w:rsidRPr="006C6286">
        <w:rPr>
          <w:rFonts w:ascii="Arial" w:eastAsia="Calibri" w:hAnsi="Arial" w:cs="Arial"/>
          <w:b/>
          <w:bCs/>
          <w:sz w:val="20"/>
          <w:szCs w:val="20"/>
        </w:rPr>
        <w:t xml:space="preserve"> zobowiązany jest do zapoznania z treścią niniejszego paragrafu wszystkie osoby, których dane osobowe przekazuje w związku z rekrutacją. </w:t>
      </w:r>
    </w:p>
    <w:p w14:paraId="13DEAC61" w14:textId="77777777" w:rsidR="008B0DF0" w:rsidRPr="006C6286" w:rsidRDefault="008B0DF0" w:rsidP="008B0DF0">
      <w:pPr>
        <w:autoSpaceDE w:val="0"/>
        <w:autoSpaceDN w:val="0"/>
        <w:adjustRightInd w:val="0"/>
        <w:spacing w:after="0" w:line="312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bookmarkEnd w:id="4"/>
    <w:p w14:paraId="4F58DD76" w14:textId="77777777" w:rsidR="0055176A" w:rsidRPr="00352435" w:rsidRDefault="0055176A" w:rsidP="00821788">
      <w:pPr>
        <w:spacing w:after="240"/>
        <w:rPr>
          <w:rFonts w:ascii="Arial" w:hAnsi="Arial" w:cs="Arial"/>
          <w:color w:val="000000" w:themeColor="text1"/>
          <w:sz w:val="20"/>
          <w:szCs w:val="20"/>
        </w:rPr>
      </w:pPr>
    </w:p>
    <w:p w14:paraId="4860BE4C" w14:textId="77777777" w:rsidR="0055176A" w:rsidRPr="00352435" w:rsidRDefault="0055176A" w:rsidP="0055176A">
      <w:pPr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Style w:val="Pogrubienie"/>
          <w:rFonts w:ascii="Arial" w:hAnsi="Arial" w:cs="Arial"/>
          <w:color w:val="000000" w:themeColor="text1"/>
          <w:sz w:val="20"/>
          <w:szCs w:val="20"/>
        </w:rPr>
        <w:t>Oświadczenie Zgłaszającego</w:t>
      </w:r>
    </w:p>
    <w:p w14:paraId="42713EE1" w14:textId="7777AF72" w:rsidR="0055176A" w:rsidRDefault="0055176A" w:rsidP="00FE03B4">
      <w:pPr>
        <w:spacing w:before="240" w:after="360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Fonts w:ascii="Arial" w:hAnsi="Arial" w:cs="Arial"/>
          <w:color w:val="000000" w:themeColor="text1"/>
          <w:sz w:val="20"/>
          <w:szCs w:val="20"/>
        </w:rPr>
        <w:t xml:space="preserve">Oświadczam, że informacje zawarte w Formularzu są prawdziwe. </w:t>
      </w:r>
    </w:p>
    <w:p w14:paraId="687B847F" w14:textId="6AA81E72" w:rsidR="00352435" w:rsidRDefault="00352435" w:rsidP="00352435">
      <w:pPr>
        <w:spacing w:before="240" w:after="3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  <w:r w:rsidR="00AC36AB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</w:t>
      </w:r>
      <w:r w:rsidR="00AC36AB"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…………………………………………………..</w:t>
      </w:r>
    </w:p>
    <w:p w14:paraId="7DD758D0" w14:textId="4107EF7E" w:rsidR="0055176A" w:rsidRPr="00352435" w:rsidRDefault="0055176A" w:rsidP="00352435">
      <w:pPr>
        <w:spacing w:before="240" w:after="360"/>
        <w:rPr>
          <w:rFonts w:ascii="Arial" w:hAnsi="Arial" w:cs="Arial"/>
          <w:color w:val="000000" w:themeColor="text1"/>
          <w:sz w:val="20"/>
          <w:szCs w:val="20"/>
        </w:rPr>
      </w:pP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 xml:space="preserve">miejscowość </w:t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  <w:t>data</w:t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</w:r>
      <w:r w:rsidRPr="00352435">
        <w:rPr>
          <w:rStyle w:val="Wyrnieniedelikatne"/>
          <w:rFonts w:ascii="Arial" w:hAnsi="Arial" w:cs="Arial"/>
          <w:color w:val="000000" w:themeColor="text1"/>
          <w:sz w:val="20"/>
          <w:szCs w:val="20"/>
        </w:rPr>
        <w:tab/>
        <w:t>podpis i pieczątka osoby</w:t>
      </w:r>
      <w:r w:rsidRPr="00845419">
        <w:rPr>
          <w:rStyle w:val="Wyrnieniedelikatne"/>
          <w:color w:val="000000" w:themeColor="text1"/>
        </w:rPr>
        <w:t xml:space="preserve"> upoważnionej</w:t>
      </w:r>
    </w:p>
    <w:sectPr w:rsidR="0055176A" w:rsidRPr="00352435" w:rsidSect="0018752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B"/>
    <w:multiLevelType w:val="hybridMultilevel"/>
    <w:tmpl w:val="5B008F60"/>
    <w:lvl w:ilvl="0" w:tplc="0270D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C59"/>
    <w:multiLevelType w:val="hybridMultilevel"/>
    <w:tmpl w:val="4F4A51F6"/>
    <w:lvl w:ilvl="0" w:tplc="DED052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A36FF"/>
    <w:multiLevelType w:val="hybridMultilevel"/>
    <w:tmpl w:val="15163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060D"/>
    <w:multiLevelType w:val="hybridMultilevel"/>
    <w:tmpl w:val="E190EA28"/>
    <w:lvl w:ilvl="0" w:tplc="A41AEC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5712"/>
    <w:multiLevelType w:val="hybridMultilevel"/>
    <w:tmpl w:val="9A94A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78B7"/>
    <w:multiLevelType w:val="hybridMultilevel"/>
    <w:tmpl w:val="51ACC864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9564E"/>
    <w:multiLevelType w:val="hybridMultilevel"/>
    <w:tmpl w:val="D58C0DCC"/>
    <w:lvl w:ilvl="0" w:tplc="B42C728C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A11122"/>
    <w:multiLevelType w:val="hybridMultilevel"/>
    <w:tmpl w:val="57D85F3C"/>
    <w:lvl w:ilvl="0" w:tplc="54DCD44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5E1B"/>
    <w:multiLevelType w:val="hybridMultilevel"/>
    <w:tmpl w:val="47641FF4"/>
    <w:lvl w:ilvl="0" w:tplc="FE6E7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12883"/>
    <w:multiLevelType w:val="hybridMultilevel"/>
    <w:tmpl w:val="B082FB72"/>
    <w:lvl w:ilvl="0" w:tplc="D8AE3F0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A"/>
    <w:rsid w:val="00017110"/>
    <w:rsid w:val="00031676"/>
    <w:rsid w:val="000A31A5"/>
    <w:rsid w:val="000C563A"/>
    <w:rsid w:val="001042C8"/>
    <w:rsid w:val="0017300C"/>
    <w:rsid w:val="00187528"/>
    <w:rsid w:val="00230A51"/>
    <w:rsid w:val="00244164"/>
    <w:rsid w:val="0028548A"/>
    <w:rsid w:val="002856A7"/>
    <w:rsid w:val="002C7113"/>
    <w:rsid w:val="002F33FD"/>
    <w:rsid w:val="00352435"/>
    <w:rsid w:val="003D1656"/>
    <w:rsid w:val="00415847"/>
    <w:rsid w:val="00431BD7"/>
    <w:rsid w:val="00441ADA"/>
    <w:rsid w:val="004550CF"/>
    <w:rsid w:val="00484EB8"/>
    <w:rsid w:val="00496559"/>
    <w:rsid w:val="004D50CF"/>
    <w:rsid w:val="004E7316"/>
    <w:rsid w:val="004F3B7D"/>
    <w:rsid w:val="00521BD2"/>
    <w:rsid w:val="00522B49"/>
    <w:rsid w:val="0052452F"/>
    <w:rsid w:val="0055176A"/>
    <w:rsid w:val="00553E73"/>
    <w:rsid w:val="005545CC"/>
    <w:rsid w:val="005C05A5"/>
    <w:rsid w:val="005C5017"/>
    <w:rsid w:val="006636DA"/>
    <w:rsid w:val="00691FFE"/>
    <w:rsid w:val="006B1F1B"/>
    <w:rsid w:val="006C6286"/>
    <w:rsid w:val="006E07B4"/>
    <w:rsid w:val="00732A1B"/>
    <w:rsid w:val="00746487"/>
    <w:rsid w:val="00775D54"/>
    <w:rsid w:val="00795CC9"/>
    <w:rsid w:val="007F4A8F"/>
    <w:rsid w:val="00821788"/>
    <w:rsid w:val="00825C4D"/>
    <w:rsid w:val="00831274"/>
    <w:rsid w:val="008312DC"/>
    <w:rsid w:val="00844B8C"/>
    <w:rsid w:val="00845419"/>
    <w:rsid w:val="00863B68"/>
    <w:rsid w:val="0087292F"/>
    <w:rsid w:val="00874C6F"/>
    <w:rsid w:val="0089782A"/>
    <w:rsid w:val="008B0DF0"/>
    <w:rsid w:val="008E61BC"/>
    <w:rsid w:val="00925DB9"/>
    <w:rsid w:val="00930C82"/>
    <w:rsid w:val="00945C09"/>
    <w:rsid w:val="009644AF"/>
    <w:rsid w:val="0099666A"/>
    <w:rsid w:val="009B22F5"/>
    <w:rsid w:val="00A07391"/>
    <w:rsid w:val="00A159AB"/>
    <w:rsid w:val="00AB6894"/>
    <w:rsid w:val="00AC36AB"/>
    <w:rsid w:val="00AC48DD"/>
    <w:rsid w:val="00B40579"/>
    <w:rsid w:val="00B90B46"/>
    <w:rsid w:val="00BC3F9B"/>
    <w:rsid w:val="00BC5880"/>
    <w:rsid w:val="00BE581C"/>
    <w:rsid w:val="00C0487E"/>
    <w:rsid w:val="00C277AC"/>
    <w:rsid w:val="00C64073"/>
    <w:rsid w:val="00C71265"/>
    <w:rsid w:val="00C86807"/>
    <w:rsid w:val="00CA1EAB"/>
    <w:rsid w:val="00CC18A5"/>
    <w:rsid w:val="00D00492"/>
    <w:rsid w:val="00D8256B"/>
    <w:rsid w:val="00DD5DA4"/>
    <w:rsid w:val="00DE2E71"/>
    <w:rsid w:val="00E80709"/>
    <w:rsid w:val="00EB708A"/>
    <w:rsid w:val="00F43DF6"/>
    <w:rsid w:val="00F553B4"/>
    <w:rsid w:val="00F55B38"/>
    <w:rsid w:val="00F76EC2"/>
    <w:rsid w:val="00F95D0E"/>
    <w:rsid w:val="00FA2724"/>
    <w:rsid w:val="00FD6193"/>
    <w:rsid w:val="00FE0250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2EED"/>
  <w15:chartTrackingRefBased/>
  <w15:docId w15:val="{D787AC59-FEAB-489C-AB46-0F71E47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176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5176A"/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517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55176A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55176A"/>
    <w:rPr>
      <w:i/>
      <w:iCs/>
      <w:color w:val="404040" w:themeColor="text1" w:themeTint="BF"/>
    </w:rPr>
  </w:style>
  <w:style w:type="paragraph" w:styleId="Lista">
    <w:name w:val="List"/>
    <w:basedOn w:val="Normalny"/>
    <w:uiPriority w:val="99"/>
    <w:unhideWhenUsed/>
    <w:rsid w:val="0055176A"/>
    <w:pPr>
      <w:spacing w:line="276" w:lineRule="auto"/>
      <w:ind w:left="283" w:hanging="283"/>
      <w:contextualSpacing/>
    </w:pPr>
    <w:rPr>
      <w:rFonts w:ascii="Calibri" w:hAnsi="Calibri"/>
      <w:kern w:val="0"/>
      <w:sz w:val="20"/>
      <w14:ligatures w14:val="none"/>
    </w:rPr>
  </w:style>
  <w:style w:type="character" w:styleId="Hipercze">
    <w:name w:val="Hyperlink"/>
    <w:basedOn w:val="Domylnaczcionkaakapitu"/>
    <w:uiPriority w:val="99"/>
    <w:rsid w:val="0055176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95CC9"/>
    <w:rPr>
      <w:rFonts w:asciiTheme="majorHAnsi" w:eastAsiaTheme="majorEastAsia" w:hAnsiTheme="majorHAnsi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5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56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41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5880"/>
    <w:rPr>
      <w:color w:val="954F72" w:themeColor="followed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352435"/>
    <w:pPr>
      <w:spacing w:before="120" w:after="0" w:line="276" w:lineRule="auto"/>
      <w:ind w:left="720" w:right="339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rsid w:val="0035243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">
    <w:name w:val="List Bullet"/>
    <w:basedOn w:val="Normalny"/>
    <w:uiPriority w:val="99"/>
    <w:semiHidden/>
    <w:unhideWhenUsed/>
    <w:rsid w:val="00352435"/>
    <w:pPr>
      <w:numPr>
        <w:numId w:val="2"/>
      </w:numPr>
      <w:spacing w:before="120" w:after="0" w:line="276" w:lineRule="auto"/>
      <w:ind w:right="339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C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B4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7F4A8F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F4A8F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lodz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EAEC3491F245B29D69F1FB6FF97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74C6C-A236-4777-91F7-2F85F02DF5A6}"/>
      </w:docPartPr>
      <w:docPartBody>
        <w:p w:rsidR="00480A29" w:rsidRDefault="00480A29" w:rsidP="00480A29">
          <w:pPr>
            <w:pStyle w:val="35EAEC3491F245B29D69F1FB6FF97D25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29"/>
    <w:rsid w:val="002211BD"/>
    <w:rsid w:val="00480A29"/>
    <w:rsid w:val="004C03B1"/>
    <w:rsid w:val="00F464EE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5EAEC3491F245B29D69F1FB6FF97D25">
    <w:name w:val="35EAEC3491F245B29D69F1FB6FF97D25"/>
    <w:rsid w:val="00480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5BFF-5DB6-42A0-ADB3-7130218C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Targi WorldFood Poland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Targi WorldFood Poland</dc:title>
  <dc:subject/>
  <dc:creator>agnieszka.kalinska@mazovia.pl</dc:creator>
  <cp:keywords/>
  <dc:description/>
  <cp:lastModifiedBy>Dagmara Piestrzyńska</cp:lastModifiedBy>
  <cp:revision>11</cp:revision>
  <cp:lastPrinted>2025-02-12T07:13:00Z</cp:lastPrinted>
  <dcterms:created xsi:type="dcterms:W3CDTF">2025-02-18T11:29:00Z</dcterms:created>
  <dcterms:modified xsi:type="dcterms:W3CDTF">2026-01-08T10:57:00Z</dcterms:modified>
</cp:coreProperties>
</file>