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1A4" w:rsidRPr="00050349" w:rsidRDefault="006B01A4" w:rsidP="006B01A4">
      <w:pPr>
        <w:spacing w:after="0"/>
        <w:ind w:left="3402"/>
        <w:jc w:val="both"/>
        <w:rPr>
          <w:rFonts w:ascii="Arial" w:hAnsi="Arial" w:cs="Arial"/>
        </w:rPr>
      </w:pPr>
      <w:r w:rsidRPr="00050349">
        <w:rPr>
          <w:rFonts w:ascii="Arial" w:hAnsi="Arial" w:cs="Arial"/>
        </w:rPr>
        <w:t>Załącznik nr 2 do ogłoszenia o otwartym konkursie ofert na realizację zadania publicznego Województwa Łódzkiego (składanego w elektronicznym generatorze wniosków)</w:t>
      </w:r>
    </w:p>
    <w:p w:rsidR="006B01A4" w:rsidRPr="00050349" w:rsidRDefault="006B01A4" w:rsidP="006B01A4">
      <w:pPr>
        <w:widowControl w:val="0"/>
        <w:autoSpaceDE w:val="0"/>
        <w:autoSpaceDN w:val="0"/>
        <w:adjustRightInd w:val="0"/>
        <w:ind w:left="3402"/>
        <w:rPr>
          <w:rFonts w:ascii="Arial" w:hAnsi="Arial" w:cs="Arial"/>
          <w:sz w:val="24"/>
          <w:szCs w:val="24"/>
          <w:lang w:bidi="en-US"/>
        </w:rPr>
      </w:pPr>
    </w:p>
    <w:p w:rsidR="006B01A4" w:rsidRPr="00050349" w:rsidRDefault="006B01A4" w:rsidP="006B01A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bidi="en-US"/>
        </w:rPr>
      </w:pPr>
      <w:r w:rsidRPr="00050349">
        <w:rPr>
          <w:rFonts w:ascii="Arial" w:hAnsi="Arial" w:cs="Arial"/>
          <w:b/>
          <w:sz w:val="24"/>
          <w:szCs w:val="24"/>
          <w:lang w:bidi="en-US"/>
        </w:rPr>
        <w:t>Wzór karty wstępnej oceny merytorycznej oferty</w:t>
      </w:r>
    </w:p>
    <w:p w:rsidR="006B01A4" w:rsidRPr="00050349" w:rsidRDefault="006B01A4" w:rsidP="006B01A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  <w:lang w:bidi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969"/>
      </w:tblGrid>
      <w:tr w:rsidR="006B01A4" w:rsidRPr="00050349" w:rsidTr="00A0133C">
        <w:tc>
          <w:tcPr>
            <w:tcW w:w="5637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3969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1A4" w:rsidRPr="00050349" w:rsidTr="00A0133C">
        <w:tc>
          <w:tcPr>
            <w:tcW w:w="5637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3969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1A4" w:rsidRPr="00050349" w:rsidTr="00A0133C">
        <w:tc>
          <w:tcPr>
            <w:tcW w:w="5637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3969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1A4" w:rsidRPr="00050349" w:rsidTr="00A0133C">
        <w:tc>
          <w:tcPr>
            <w:tcW w:w="5637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3969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1A4" w:rsidRPr="00050349" w:rsidTr="00A0133C">
        <w:tc>
          <w:tcPr>
            <w:tcW w:w="5637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3969" w:type="dxa"/>
          </w:tcPr>
          <w:p w:rsidR="006B01A4" w:rsidRPr="00050349" w:rsidRDefault="006B01A4" w:rsidP="00A013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B01A4" w:rsidRPr="00050349" w:rsidRDefault="006B01A4" w:rsidP="006B01A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</w:p>
    <w:p w:rsidR="006B01A4" w:rsidRPr="00050349" w:rsidRDefault="006B01A4" w:rsidP="006B01A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  <w:r w:rsidRPr="00050349">
        <w:rPr>
          <w:rFonts w:ascii="Arial" w:hAnsi="Arial" w:cs="Arial"/>
          <w:b/>
          <w:bCs/>
          <w:sz w:val="24"/>
          <w:szCs w:val="24"/>
          <w:lang w:bidi="en-US"/>
        </w:rPr>
        <w:t>Ocena merytoryczna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91"/>
        <w:gridCol w:w="3982"/>
        <w:gridCol w:w="2240"/>
        <w:gridCol w:w="2721"/>
      </w:tblGrid>
      <w:tr w:rsidR="006B01A4" w:rsidRPr="00050349" w:rsidTr="00A0133C"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Lp.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merytoryczne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Punktacja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Liczba przyznanych punktów</w:t>
            </w:r>
          </w:p>
        </w:tc>
      </w:tr>
      <w:tr w:rsidR="006B01A4" w:rsidRPr="00050349" w:rsidTr="00A0133C"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możliwości realizacji zadania publicznego przez oferenta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0-7</w:t>
            </w:r>
          </w:p>
        </w:tc>
        <w:tc>
          <w:tcPr>
            <w:tcW w:w="2721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Opisane zasoby rzeczowe konieczne do realizacji zadania posiadane przez oferenta lub dobrze zidentyfikowane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i zaplanowane do pozyskania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w przypadku realizacji zadania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(na podstawie sekcji IV.2 oferty </w:t>
            </w:r>
            <w:bookmarkStart w:id="0" w:name="_Hlk143677090"/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„Zasoby kadrowe, rzeczowe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i finansowe oferenta, które będą wykorzystane do realizacji zadania”</w:t>
            </w:r>
            <w:bookmarkEnd w:id="0"/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)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0-3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2.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Doświadczenie w realizacji zadań o zbliżonym charakterze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 xml:space="preserve">(na podstawie sekcji IV.1 oferty „Informacja o wcześniejszej działalności oferenta, w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lastRenderedPageBreak/>
              <w:t>szczególności w zakresie, którego dotyczy zadanie publiczne”)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0-4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Ocena kalkulacji kosztów realizacji zadania publicznego, </w:t>
            </w: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br/>
              <w:t>w tym w odniesieniu do zakresu rzeczowego zadania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0-15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Zasadność przedstawionych kosztów 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Adekwatność wysokości kosztów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rPr>
          <w:trHeight w:val="694"/>
        </w:trPr>
        <w:tc>
          <w:tcPr>
            <w:tcW w:w="69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Adekwatność kosztów do efektów realizacji zadania 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III.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jakości wykonania zadania i kwalifikacji osób, przy udziale których realizowane będzie zadanie publiczne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0-48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Wskazanie istotnych kwestii problemowych województwa (opis szczegółowych potrzeb, diagnoza), które zostaną rozwiązane (złagodzone) dzięki realizacji zadania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Określenie grupy docelowej (charakterystyka odbiorców, liczba, sposób pozyskania uczestników) adekwatne w powiązaniu z celami zadania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Opis zakładanych w ofercie rezultatów oraz działań jest ze sobą spójny i logiczny, wynika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z opisu potrzeb wskazujących na konieczność wykonania zadania publicznego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4.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Zakładany wpływ realizacji zadania na opisane w ofercie potrzeby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5.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Zasoby kadrowe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 xml:space="preserve">konieczne do realizacji zadania posiadane przez oferenta/-ów lub dobrze 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 xml:space="preserve">zidentyfikowane i zaplanowane do pozyskania w przypadku realizacji zadania (na podstawie sekcji IV.2 oferty 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„Zasoby kadrowe, rzeczowe i finansowe oferenta, które będą wykorzystane do realizacji zadania”</w:t>
            </w: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)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0-3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6.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Plan i harmonogram działań jest spójny i realny oraz zawiera wszystkie etapy potrzebne do wykonania zadania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0-5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rPr>
          <w:trHeight w:val="1800"/>
        </w:trPr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IV.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udziału środków finansowych własnych lub środków pochodzących z innych źródeł na realizację zadania publicznego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0-2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równy wymaganemu w ogłoszeniu o konkursie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wyższy od wymaganego w konkursie do 10 pkt proc. włącznie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3.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</w:rPr>
              <w:t>Udział środków finansowych własnych lub środków pochodzących z innych źródeł wyższy od wymaganego powyżej 10 pkt proc.</w:t>
            </w:r>
            <w:r w:rsidRPr="00050349" w:rsidDel="00B325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V.</w:t>
            </w:r>
          </w:p>
        </w:tc>
        <w:tc>
          <w:tcPr>
            <w:tcW w:w="398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udziału wkładu rzeczowego, osobowego, w tym świadczeń wolontariuszy i pracy społecznej członków (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podlega ocenie jeśli Oferent wykazał</w:t>
            </w: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br/>
              <w:t>w sekcji V.B oferty „Źródła finansowania kosztów realizacji zadania”</w:t>
            </w:r>
            <w:r w:rsidRPr="00050349">
              <w:rPr>
                <w:rFonts w:ascii="Arial" w:hAnsi="Arial" w:cs="Arial"/>
                <w:sz w:val="24"/>
                <w:szCs w:val="24"/>
              </w:rPr>
              <w:t xml:space="preserve"> wniesienie wkładu </w:t>
            </w:r>
            <w:r w:rsidRPr="00050349">
              <w:rPr>
                <w:rFonts w:ascii="Arial" w:hAnsi="Arial" w:cs="Arial"/>
                <w:sz w:val="24"/>
                <w:szCs w:val="24"/>
              </w:rPr>
              <w:lastRenderedPageBreak/>
              <w:t>rzeczowego lub osobowego – dotyczy zarówno otwartych konkursów ofert na wsparcie, jak</w:t>
            </w:r>
            <w:r w:rsidRPr="00050349">
              <w:rPr>
                <w:rFonts w:ascii="Arial" w:hAnsi="Arial" w:cs="Arial"/>
                <w:sz w:val="24"/>
                <w:szCs w:val="24"/>
              </w:rPr>
              <w:br/>
              <w:t>i powierzenie realizacji zadania)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lastRenderedPageBreak/>
              <w:t>0-1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VI.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Ocena realizacji zleconych zadań publicznych w latach poprzednich biorąc pod uwagę rzetelność i terminowość oraz sposób rozliczenia otrzymanych na ten cel środków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0-10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rPr>
          <w:trHeight w:val="8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RAZEM [punkty w obszarach I-VI]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[Max 83 pkt]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VII.</w:t>
            </w:r>
          </w:p>
        </w:tc>
        <w:tc>
          <w:tcPr>
            <w:tcW w:w="3982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dodatkowe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17 pkt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69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1.</w:t>
            </w:r>
          </w:p>
        </w:tc>
        <w:tc>
          <w:tcPr>
            <w:tcW w:w="3982" w:type="dxa"/>
            <w:shd w:val="clear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Cs/>
                <w:sz w:val="24"/>
                <w:szCs w:val="24"/>
                <w:lang w:bidi="en-US"/>
              </w:rPr>
              <w:t>Znaczenie projektu dla rozwoju kultury regionu i budowania tożsamości regionalnej</w:t>
            </w:r>
          </w:p>
        </w:tc>
        <w:tc>
          <w:tcPr>
            <w:tcW w:w="2240" w:type="dxa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0-17</w:t>
            </w:r>
          </w:p>
        </w:tc>
        <w:tc>
          <w:tcPr>
            <w:tcW w:w="2721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RAZEM [punkty w obszarze VII]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17 pkt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6B01A4" w:rsidRPr="00050349" w:rsidTr="00A0133C">
        <w:tc>
          <w:tcPr>
            <w:tcW w:w="4673" w:type="dxa"/>
            <w:gridSpan w:val="2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ŁĄCZNA LICZBA UZYSKANYCH PUNKTÓW</w:t>
            </w:r>
          </w:p>
        </w:tc>
        <w:tc>
          <w:tcPr>
            <w:tcW w:w="2240" w:type="dxa"/>
            <w:shd w:val="pct12" w:color="auto" w:fill="auto"/>
            <w:vAlign w:val="center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Max 100 pkt</w:t>
            </w:r>
          </w:p>
        </w:tc>
        <w:tc>
          <w:tcPr>
            <w:tcW w:w="2721" w:type="dxa"/>
            <w:shd w:val="pct12" w:color="auto" w:fill="auto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6B01A4" w:rsidRPr="00050349" w:rsidRDefault="006B01A4" w:rsidP="006B01A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</w:tblGrid>
      <w:tr w:rsidR="006B01A4" w:rsidRPr="008C2A64" w:rsidTr="00A0133C">
        <w:trPr>
          <w:trHeight w:val="638"/>
          <w:jc w:val="center"/>
        </w:trPr>
        <w:tc>
          <w:tcPr>
            <w:tcW w:w="4228" w:type="dxa"/>
          </w:tcPr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6B01A4" w:rsidRPr="00050349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…………………….</w:t>
            </w:r>
          </w:p>
          <w:p w:rsidR="006B01A4" w:rsidRPr="008C2A64" w:rsidRDefault="006B01A4" w:rsidP="00A01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050349">
              <w:rPr>
                <w:rFonts w:ascii="Arial" w:hAnsi="Arial" w:cs="Arial"/>
                <w:sz w:val="24"/>
                <w:szCs w:val="24"/>
                <w:lang w:bidi="en-US"/>
              </w:rPr>
              <w:t>Data i podpis</w:t>
            </w:r>
          </w:p>
        </w:tc>
      </w:tr>
    </w:tbl>
    <w:p w:rsidR="006E5660" w:rsidRDefault="006E5660">
      <w:bookmarkStart w:id="1" w:name="_GoBack"/>
      <w:bookmarkEnd w:id="1"/>
    </w:p>
    <w:sectPr w:rsidR="006E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A4"/>
    <w:rsid w:val="006B01A4"/>
    <w:rsid w:val="006E5660"/>
    <w:rsid w:val="009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124AE7-1559-49EE-A905-F5AEB6594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01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B01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Łódzkiego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1</cp:revision>
  <dcterms:created xsi:type="dcterms:W3CDTF">2025-12-30T09:18:00Z</dcterms:created>
  <dcterms:modified xsi:type="dcterms:W3CDTF">2025-12-30T09:19:00Z</dcterms:modified>
</cp:coreProperties>
</file>