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04" w:rsidRDefault="00580A04" w:rsidP="00580A0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lang w:bidi="en-US"/>
        </w:rPr>
      </w:pPr>
      <w:r>
        <w:rPr>
          <w:rFonts w:ascii="Arial" w:hAnsi="Arial" w:cs="Arial"/>
          <w:b/>
          <w:sz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lang w:bidi="en-US"/>
        </w:rPr>
        <w:t>art</w:t>
      </w:r>
      <w:r>
        <w:rPr>
          <w:rFonts w:ascii="Arial" w:hAnsi="Arial" w:cs="Arial"/>
          <w:b/>
          <w:sz w:val="24"/>
          <w:lang w:bidi="en-US"/>
        </w:rPr>
        <w:t>y</w:t>
      </w:r>
      <w:r w:rsidRPr="008C2A64">
        <w:rPr>
          <w:rFonts w:ascii="Arial" w:hAnsi="Arial" w:cs="Arial"/>
          <w:b/>
          <w:sz w:val="24"/>
          <w:lang w:bidi="en-US"/>
        </w:rPr>
        <w:t xml:space="preserve"> </w:t>
      </w:r>
      <w:r>
        <w:rPr>
          <w:rFonts w:ascii="Arial" w:hAnsi="Arial" w:cs="Arial"/>
          <w:b/>
          <w:sz w:val="24"/>
          <w:lang w:bidi="en-US"/>
        </w:rPr>
        <w:t xml:space="preserve">wstępnej </w:t>
      </w:r>
      <w:r w:rsidRPr="008C2A64">
        <w:rPr>
          <w:rFonts w:ascii="Arial" w:hAnsi="Arial" w:cs="Arial"/>
          <w:b/>
          <w:sz w:val="24"/>
          <w:lang w:bidi="en-US"/>
        </w:rPr>
        <w:t>oceny m</w:t>
      </w:r>
      <w:bookmarkStart w:id="0" w:name="_GoBack"/>
      <w:bookmarkEnd w:id="0"/>
      <w:r w:rsidRPr="008C2A64">
        <w:rPr>
          <w:rFonts w:ascii="Arial" w:hAnsi="Arial" w:cs="Arial"/>
          <w:b/>
          <w:sz w:val="24"/>
          <w:lang w:bidi="en-US"/>
        </w:rPr>
        <w:t>erytorycznej</w:t>
      </w:r>
      <w:r>
        <w:rPr>
          <w:rFonts w:ascii="Arial" w:hAnsi="Arial" w:cs="Arial"/>
          <w:b/>
          <w:sz w:val="24"/>
          <w:lang w:bidi="en-US"/>
        </w:rPr>
        <w:t xml:space="preserve"> oferty</w:t>
      </w:r>
    </w:p>
    <w:p w:rsidR="00580A04" w:rsidRPr="008C2A64" w:rsidRDefault="00580A04" w:rsidP="00580A0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lang w:bidi="en-US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783"/>
      </w:tblGrid>
      <w:tr w:rsidR="00580A04" w:rsidRPr="008C2A64" w:rsidTr="00580A04">
        <w:tc>
          <w:tcPr>
            <w:tcW w:w="4254" w:type="dxa"/>
            <w:vAlign w:val="center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  <w:r w:rsidRPr="008C2A64">
              <w:rPr>
                <w:rFonts w:ascii="Arial" w:hAnsi="Arial" w:cs="Arial"/>
                <w:sz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783" w:type="dxa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580A04" w:rsidRPr="008C2A64" w:rsidTr="00580A04">
        <w:tc>
          <w:tcPr>
            <w:tcW w:w="4254" w:type="dxa"/>
            <w:vAlign w:val="center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  <w:r w:rsidRPr="008C2A64">
              <w:rPr>
                <w:rFonts w:ascii="Arial" w:hAnsi="Arial" w:cs="Arial"/>
                <w:sz w:val="24"/>
              </w:rPr>
              <w:t>Oferta nr:</w:t>
            </w:r>
          </w:p>
        </w:tc>
        <w:tc>
          <w:tcPr>
            <w:tcW w:w="5783" w:type="dxa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580A04" w:rsidRPr="008C2A64" w:rsidTr="00580A04">
        <w:tc>
          <w:tcPr>
            <w:tcW w:w="4254" w:type="dxa"/>
            <w:vAlign w:val="center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  <w:r w:rsidRPr="00BA525A">
              <w:rPr>
                <w:rFonts w:ascii="Arial" w:hAnsi="Arial" w:cs="Arial"/>
                <w:sz w:val="24"/>
              </w:rPr>
              <w:t>Rodzaj zadania publicznego:</w:t>
            </w:r>
          </w:p>
        </w:tc>
        <w:tc>
          <w:tcPr>
            <w:tcW w:w="5783" w:type="dxa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580A04" w:rsidRPr="008C2A64" w:rsidTr="00580A04">
        <w:tc>
          <w:tcPr>
            <w:tcW w:w="4254" w:type="dxa"/>
            <w:vAlign w:val="center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  <w:r w:rsidRPr="008C2A64">
              <w:rPr>
                <w:rFonts w:ascii="Arial" w:hAnsi="Arial" w:cs="Arial"/>
                <w:sz w:val="24"/>
              </w:rPr>
              <w:t>Tytuł zadania publicznego:</w:t>
            </w:r>
          </w:p>
        </w:tc>
        <w:tc>
          <w:tcPr>
            <w:tcW w:w="5783" w:type="dxa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580A04" w:rsidRPr="008C2A64" w:rsidTr="00580A04">
        <w:tc>
          <w:tcPr>
            <w:tcW w:w="4254" w:type="dxa"/>
            <w:vAlign w:val="center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  <w:r w:rsidRPr="008C2A64">
              <w:rPr>
                <w:rFonts w:ascii="Arial" w:hAnsi="Arial" w:cs="Arial"/>
                <w:sz w:val="24"/>
              </w:rPr>
              <w:t>Podmiot składający ofertę:</w:t>
            </w:r>
          </w:p>
        </w:tc>
        <w:tc>
          <w:tcPr>
            <w:tcW w:w="5783" w:type="dxa"/>
          </w:tcPr>
          <w:p w:rsidR="00580A04" w:rsidRPr="008C2A64" w:rsidRDefault="00580A04" w:rsidP="00580A04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</w:tbl>
    <w:p w:rsidR="00580A04" w:rsidRPr="008C2A64" w:rsidRDefault="00580A04" w:rsidP="00580A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lang w:bidi="en-US"/>
        </w:rPr>
      </w:pPr>
    </w:p>
    <w:p w:rsidR="00580A04" w:rsidRDefault="00580A04" w:rsidP="00580A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lang w:bidi="en-US"/>
        </w:rPr>
      </w:pPr>
      <w:r w:rsidRPr="008C2A64">
        <w:rPr>
          <w:rFonts w:ascii="Arial" w:hAnsi="Arial" w:cs="Arial"/>
          <w:b/>
          <w:bCs/>
          <w:sz w:val="24"/>
          <w:lang w:bidi="en-US"/>
        </w:rPr>
        <w:t>Ocena merytoryczna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77"/>
        <w:gridCol w:w="5519"/>
        <w:gridCol w:w="1419"/>
        <w:gridCol w:w="2550"/>
      </w:tblGrid>
      <w:tr w:rsidR="00580A04" w:rsidTr="003136D4"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Lp.</w:t>
            </w:r>
          </w:p>
        </w:tc>
        <w:tc>
          <w:tcPr>
            <w:tcW w:w="5519" w:type="dxa"/>
            <w:tcBorders>
              <w:bottom w:val="single" w:sz="4" w:space="0" w:color="auto"/>
            </w:tcBorders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Kryteria merytoryczne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Punktacja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Liczba przyznanych punktów</w:t>
            </w:r>
          </w:p>
        </w:tc>
      </w:tr>
      <w:tr w:rsidR="00580A04" w:rsidTr="003136D4">
        <w:tc>
          <w:tcPr>
            <w:tcW w:w="577" w:type="dxa"/>
            <w:shd w:val="pct12" w:color="auto" w:fill="auto"/>
            <w:vAlign w:val="center"/>
          </w:tcPr>
          <w:p w:rsidR="00580A04" w:rsidRDefault="00580A04" w:rsidP="00580A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I.</w:t>
            </w:r>
          </w:p>
        </w:tc>
        <w:tc>
          <w:tcPr>
            <w:tcW w:w="5519" w:type="dxa"/>
            <w:shd w:val="pct12" w:color="auto" w:fill="auto"/>
          </w:tcPr>
          <w:p w:rsidR="00580A04" w:rsidRPr="00A31FC9" w:rsidRDefault="00580A04" w:rsidP="003136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lang w:bidi="en-US"/>
              </w:rPr>
              <w:t>Ocena możliwości realizacji zadania</w:t>
            </w:r>
            <w:r w:rsidR="003136D4"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 </w:t>
            </w:r>
            <w:r w:rsidRPr="00A31FC9"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publicznego przez </w:t>
            </w: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lang w:bidi="en-US"/>
              </w:rPr>
              <w:t>ferenta</w:t>
            </w:r>
          </w:p>
        </w:tc>
        <w:tc>
          <w:tcPr>
            <w:tcW w:w="1419" w:type="dxa"/>
            <w:shd w:val="pct12" w:color="auto" w:fill="auto"/>
            <w:vAlign w:val="center"/>
          </w:tcPr>
          <w:p w:rsidR="00580A04" w:rsidRPr="00A31FC9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-7</w:t>
            </w:r>
          </w:p>
        </w:tc>
        <w:tc>
          <w:tcPr>
            <w:tcW w:w="2550" w:type="dxa"/>
            <w:shd w:val="pct12" w:color="auto" w:fill="auto"/>
            <w:vAlign w:val="center"/>
          </w:tcPr>
          <w:p w:rsidR="00580A04" w:rsidRPr="00A31FC9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  <w:vAlign w:val="center"/>
          </w:tcPr>
          <w:p w:rsidR="00580A04" w:rsidRPr="00580A04" w:rsidRDefault="00580A04" w:rsidP="00580A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580A04">
              <w:rPr>
                <w:rFonts w:ascii="Arial" w:hAnsi="Arial" w:cs="Arial"/>
                <w:bCs/>
                <w:sz w:val="24"/>
                <w:lang w:bidi="en-US"/>
              </w:rPr>
              <w:t>1.</w:t>
            </w:r>
          </w:p>
        </w:tc>
        <w:tc>
          <w:tcPr>
            <w:tcW w:w="5519" w:type="dxa"/>
          </w:tcPr>
          <w:p w:rsidR="00580A04" w:rsidRPr="00A31FC9" w:rsidRDefault="00580A04" w:rsidP="003136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lang w:bidi="en-US"/>
              </w:rPr>
              <w:t xml:space="preserve">Opisane zasoby rzeczowe konieczne do realizacji zadania posiadane przez oferenta lub dobrze zidentyfikowane i zaplanowane do pozyskania 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lang w:bidi="en-US"/>
              </w:rPr>
              <w:t>w przypadku realizacji zadania (na podstawie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lang w:bidi="en-US"/>
              </w:rPr>
              <w:t xml:space="preserve"> IV.2 oferty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 xml:space="preserve"> </w:t>
            </w:r>
            <w:bookmarkStart w:id="1" w:name="_Hlk143677090"/>
            <w:r>
              <w:rPr>
                <w:rFonts w:ascii="Arial" w:hAnsi="Arial" w:cs="Arial"/>
                <w:bCs/>
                <w:sz w:val="24"/>
                <w:lang w:bidi="en-US"/>
              </w:rPr>
              <w:t xml:space="preserve">„Zasoby kadrowe, rzeczowe </w:t>
            </w:r>
            <w:r w:rsidR="003B0B2B">
              <w:rPr>
                <w:rFonts w:ascii="Arial" w:hAnsi="Arial" w:cs="Arial"/>
                <w:bCs/>
                <w:sz w:val="24"/>
                <w:lang w:bidi="en-US"/>
              </w:rPr>
              <w:br/>
            </w:r>
            <w:r w:rsidRPr="006A05EA">
              <w:rPr>
                <w:rFonts w:ascii="Arial" w:hAnsi="Arial" w:cs="Arial"/>
                <w:bCs/>
                <w:sz w:val="24"/>
                <w:lang w:bidi="en-US"/>
              </w:rPr>
              <w:t>i finansowe oferenta, które będą wykorzystane do realizacji zadania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”</w:t>
            </w:r>
            <w:bookmarkEnd w:id="1"/>
            <w:r w:rsidRPr="00A31FC9">
              <w:rPr>
                <w:rFonts w:ascii="Arial" w:hAnsi="Arial" w:cs="Arial"/>
                <w:bCs/>
                <w:sz w:val="24"/>
                <w:lang w:bidi="en-US"/>
              </w:rPr>
              <w:t>)</w:t>
            </w:r>
          </w:p>
        </w:tc>
        <w:tc>
          <w:tcPr>
            <w:tcW w:w="1419" w:type="dxa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0-3</w:t>
            </w:r>
          </w:p>
        </w:tc>
        <w:tc>
          <w:tcPr>
            <w:tcW w:w="2550" w:type="dxa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580A04" w:rsidRPr="00580A04" w:rsidRDefault="00580A04" w:rsidP="00580A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580A04">
              <w:rPr>
                <w:rFonts w:ascii="Arial" w:hAnsi="Arial" w:cs="Arial"/>
                <w:bCs/>
                <w:sz w:val="24"/>
                <w:lang w:bidi="en-US"/>
              </w:rPr>
              <w:t xml:space="preserve">2. </w:t>
            </w:r>
          </w:p>
        </w:tc>
        <w:tc>
          <w:tcPr>
            <w:tcW w:w="5519" w:type="dxa"/>
            <w:tcBorders>
              <w:bottom w:val="single" w:sz="4" w:space="0" w:color="auto"/>
            </w:tcBorders>
          </w:tcPr>
          <w:p w:rsidR="00580A04" w:rsidRPr="00A31FC9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lang w:bidi="en-US"/>
              </w:rPr>
              <w:t>Doświadczenie w realizacj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 xml:space="preserve">i zadań o zbliżonym charakterze </w:t>
            </w:r>
            <w:r w:rsidRPr="00A31FC9">
              <w:rPr>
                <w:rFonts w:ascii="Arial" w:hAnsi="Arial" w:cs="Arial"/>
                <w:bCs/>
                <w:sz w:val="24"/>
                <w:lang w:bidi="en-US"/>
              </w:rPr>
              <w:t xml:space="preserve">(na podstawie 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lang w:bidi="en-US"/>
              </w:rPr>
              <w:t xml:space="preserve"> IV.1 oferty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 xml:space="preserve"> „</w:t>
            </w:r>
            <w:r w:rsidRPr="006A05EA">
              <w:rPr>
                <w:rFonts w:ascii="Arial" w:hAnsi="Arial" w:cs="Arial"/>
                <w:bCs/>
                <w:sz w:val="24"/>
                <w:lang w:bidi="en-US"/>
              </w:rPr>
              <w:t>Informacja o wcześniejszej działalności oferenta, w szczególności w zakresie, którego dotyczy zadanie publiczne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”</w:t>
            </w:r>
            <w:r w:rsidRPr="00A31FC9">
              <w:rPr>
                <w:rFonts w:ascii="Arial" w:hAnsi="Arial" w:cs="Arial"/>
                <w:bCs/>
                <w:sz w:val="24"/>
                <w:lang w:bidi="en-US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0-4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  <w:shd w:val="pct12" w:color="auto" w:fill="auto"/>
            <w:vAlign w:val="center"/>
          </w:tcPr>
          <w:p w:rsidR="00580A04" w:rsidRDefault="00580A04" w:rsidP="00580A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II.</w:t>
            </w:r>
          </w:p>
        </w:tc>
        <w:tc>
          <w:tcPr>
            <w:tcW w:w="5519" w:type="dxa"/>
            <w:shd w:val="pct12" w:color="auto" w:fill="auto"/>
          </w:tcPr>
          <w:p w:rsidR="00580A04" w:rsidRDefault="00580A04" w:rsidP="003136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kosztów </w:t>
            </w:r>
            <w:r w:rsidR="003136D4"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realizacji zadania publicznego, </w:t>
            </w:r>
            <w:r w:rsidRPr="00FD152A">
              <w:rPr>
                <w:rFonts w:ascii="Arial" w:hAnsi="Arial" w:cs="Arial"/>
                <w:b/>
                <w:bCs/>
                <w:sz w:val="24"/>
                <w:lang w:bidi="en-US"/>
              </w:rPr>
              <w:t>w tym w odniesieniu do zakresu rzeczowego zadania</w:t>
            </w:r>
          </w:p>
        </w:tc>
        <w:tc>
          <w:tcPr>
            <w:tcW w:w="1419" w:type="dxa"/>
            <w:shd w:val="pct12" w:color="auto" w:fill="auto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0-15</w:t>
            </w:r>
          </w:p>
        </w:tc>
        <w:tc>
          <w:tcPr>
            <w:tcW w:w="2550" w:type="dxa"/>
            <w:shd w:val="pct12" w:color="auto" w:fill="auto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rPr>
          <w:trHeight w:val="340"/>
        </w:trPr>
        <w:tc>
          <w:tcPr>
            <w:tcW w:w="577" w:type="dxa"/>
            <w:vAlign w:val="center"/>
          </w:tcPr>
          <w:p w:rsidR="00580A04" w:rsidRPr="00580A04" w:rsidRDefault="00580A04" w:rsidP="00580A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580A04">
              <w:rPr>
                <w:rFonts w:ascii="Arial" w:hAnsi="Arial" w:cs="Arial"/>
                <w:bCs/>
                <w:sz w:val="24"/>
                <w:lang w:bidi="en-US"/>
              </w:rPr>
              <w:t>1.</w:t>
            </w:r>
          </w:p>
        </w:tc>
        <w:tc>
          <w:tcPr>
            <w:tcW w:w="5519" w:type="dxa"/>
            <w:shd w:val="clear" w:color="auto" w:fill="auto"/>
          </w:tcPr>
          <w:p w:rsidR="00580A04" w:rsidRPr="00A31FC9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lang w:bidi="en-US"/>
              </w:rPr>
              <w:t xml:space="preserve">asadność przedstawionych kosztów </w:t>
            </w:r>
          </w:p>
        </w:tc>
        <w:tc>
          <w:tcPr>
            <w:tcW w:w="1419" w:type="dxa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0-5</w:t>
            </w:r>
          </w:p>
        </w:tc>
        <w:tc>
          <w:tcPr>
            <w:tcW w:w="2550" w:type="dxa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rPr>
          <w:trHeight w:val="340"/>
        </w:trPr>
        <w:tc>
          <w:tcPr>
            <w:tcW w:w="577" w:type="dxa"/>
            <w:vAlign w:val="center"/>
          </w:tcPr>
          <w:p w:rsidR="00580A04" w:rsidRPr="00580A04" w:rsidRDefault="00580A04" w:rsidP="00580A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580A04">
              <w:rPr>
                <w:rFonts w:ascii="Arial" w:hAnsi="Arial" w:cs="Arial"/>
                <w:bCs/>
                <w:sz w:val="24"/>
                <w:lang w:bidi="en-US"/>
              </w:rPr>
              <w:t>2.</w:t>
            </w:r>
          </w:p>
        </w:tc>
        <w:tc>
          <w:tcPr>
            <w:tcW w:w="5519" w:type="dxa"/>
            <w:shd w:val="clear" w:color="auto" w:fill="auto"/>
          </w:tcPr>
          <w:p w:rsidR="00580A04" w:rsidRPr="00A31FC9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lang w:bidi="en-US"/>
              </w:rPr>
              <w:t>dekwatność wysokości kosztów</w:t>
            </w:r>
          </w:p>
        </w:tc>
        <w:tc>
          <w:tcPr>
            <w:tcW w:w="1419" w:type="dxa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0-5</w:t>
            </w:r>
          </w:p>
        </w:tc>
        <w:tc>
          <w:tcPr>
            <w:tcW w:w="2550" w:type="dxa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rPr>
          <w:trHeight w:val="340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580A04" w:rsidRPr="00580A04" w:rsidRDefault="00580A04" w:rsidP="00580A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580A04">
              <w:rPr>
                <w:rFonts w:ascii="Arial" w:hAnsi="Arial" w:cs="Arial"/>
                <w:bCs/>
                <w:sz w:val="24"/>
                <w:lang w:bidi="en-US"/>
              </w:rPr>
              <w:t>3.</w:t>
            </w:r>
          </w:p>
        </w:tc>
        <w:tc>
          <w:tcPr>
            <w:tcW w:w="5519" w:type="dxa"/>
            <w:tcBorders>
              <w:bottom w:val="single" w:sz="4" w:space="0" w:color="auto"/>
            </w:tcBorders>
            <w:shd w:val="clear" w:color="auto" w:fill="auto"/>
          </w:tcPr>
          <w:p w:rsidR="00580A04" w:rsidRPr="00A31FC9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0-5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  <w:shd w:val="pct12" w:color="auto" w:fill="auto"/>
            <w:vAlign w:val="center"/>
          </w:tcPr>
          <w:p w:rsidR="00580A04" w:rsidRDefault="00580A04" w:rsidP="00580A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III.</w:t>
            </w:r>
          </w:p>
        </w:tc>
        <w:tc>
          <w:tcPr>
            <w:tcW w:w="5519" w:type="dxa"/>
            <w:shd w:val="pct12" w:color="auto" w:fill="auto"/>
          </w:tcPr>
          <w:p w:rsidR="00580A04" w:rsidRPr="00532F7B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lang w:bidi="en-US"/>
              </w:rPr>
              <w:t>jakości wykonania zadania i kwalifikacj</w:t>
            </w: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i</w:t>
            </w:r>
            <w:r w:rsidRPr="00A31FC9"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 osób, przy udziale których realizowane będzie zadanie publiczne</w:t>
            </w:r>
          </w:p>
        </w:tc>
        <w:tc>
          <w:tcPr>
            <w:tcW w:w="1419" w:type="dxa"/>
            <w:shd w:val="pct12" w:color="auto" w:fill="auto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0-48</w:t>
            </w:r>
          </w:p>
        </w:tc>
        <w:tc>
          <w:tcPr>
            <w:tcW w:w="2550" w:type="dxa"/>
            <w:shd w:val="pct12" w:color="auto" w:fill="auto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</w:tcPr>
          <w:p w:rsidR="00580A04" w:rsidRPr="00580A04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580A04">
              <w:rPr>
                <w:rFonts w:ascii="Arial" w:hAnsi="Arial" w:cs="Arial"/>
                <w:bCs/>
                <w:sz w:val="24"/>
                <w:lang w:bidi="en-US"/>
              </w:rPr>
              <w:t>1.</w:t>
            </w:r>
          </w:p>
        </w:tc>
        <w:tc>
          <w:tcPr>
            <w:tcW w:w="5519" w:type="dxa"/>
            <w:shd w:val="clear" w:color="auto" w:fill="auto"/>
          </w:tcPr>
          <w:p w:rsidR="00580A04" w:rsidRPr="00532F7B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lang w:bidi="en-US"/>
              </w:rPr>
              <w:t xml:space="preserve">Wskazanie istotnych kwestii problemowych województwa (opis szczegółowych potrzeb, diagnoza), które zostaną rozwiązane (złagodzone) dzięki realizacji 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zadania</w:t>
            </w:r>
          </w:p>
        </w:tc>
        <w:tc>
          <w:tcPr>
            <w:tcW w:w="1419" w:type="dxa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0-10</w:t>
            </w:r>
          </w:p>
        </w:tc>
        <w:tc>
          <w:tcPr>
            <w:tcW w:w="2550" w:type="dxa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</w:tcPr>
          <w:p w:rsidR="00580A04" w:rsidRPr="003136D4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3136D4">
              <w:rPr>
                <w:rFonts w:ascii="Arial" w:hAnsi="Arial" w:cs="Arial"/>
                <w:bCs/>
                <w:sz w:val="24"/>
                <w:lang w:bidi="en-US"/>
              </w:rPr>
              <w:t>2.</w:t>
            </w:r>
          </w:p>
        </w:tc>
        <w:tc>
          <w:tcPr>
            <w:tcW w:w="5519" w:type="dxa"/>
            <w:shd w:val="clear" w:color="auto" w:fill="auto"/>
          </w:tcPr>
          <w:p w:rsidR="00580A04" w:rsidRPr="00532F7B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lang w:bidi="en-US"/>
              </w:rPr>
              <w:t>Określenie grup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y docelowej</w:t>
            </w:r>
            <w:r w:rsidRPr="008C2A64">
              <w:rPr>
                <w:rFonts w:ascii="Arial" w:hAnsi="Arial" w:cs="Arial"/>
                <w:bCs/>
                <w:sz w:val="24"/>
                <w:lang w:bidi="en-US"/>
              </w:rPr>
              <w:t xml:space="preserve"> (charakterystyka odbio</w:t>
            </w:r>
            <w:r w:rsidR="003136D4">
              <w:rPr>
                <w:rFonts w:ascii="Arial" w:hAnsi="Arial" w:cs="Arial"/>
                <w:bCs/>
                <w:sz w:val="24"/>
                <w:lang w:bidi="en-US"/>
              </w:rPr>
              <w:t xml:space="preserve">rców, liczba, sposób pozyskania </w:t>
            </w:r>
            <w:r w:rsidRPr="008C2A64">
              <w:rPr>
                <w:rFonts w:ascii="Arial" w:hAnsi="Arial" w:cs="Arial"/>
                <w:bCs/>
                <w:sz w:val="24"/>
                <w:lang w:bidi="en-US"/>
              </w:rPr>
              <w:t>uczestników) adekwatne w powiązaniu z celami zadania</w:t>
            </w:r>
          </w:p>
        </w:tc>
        <w:tc>
          <w:tcPr>
            <w:tcW w:w="1419" w:type="dxa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0-10</w:t>
            </w:r>
          </w:p>
        </w:tc>
        <w:tc>
          <w:tcPr>
            <w:tcW w:w="2550" w:type="dxa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</w:tcPr>
          <w:p w:rsidR="00580A04" w:rsidRPr="003136D4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3136D4">
              <w:rPr>
                <w:rFonts w:ascii="Arial" w:hAnsi="Arial" w:cs="Arial"/>
                <w:bCs/>
                <w:sz w:val="24"/>
                <w:lang w:bidi="en-US"/>
              </w:rPr>
              <w:t>3.</w:t>
            </w:r>
          </w:p>
        </w:tc>
        <w:tc>
          <w:tcPr>
            <w:tcW w:w="5519" w:type="dxa"/>
            <w:shd w:val="clear" w:color="auto" w:fill="auto"/>
          </w:tcPr>
          <w:p w:rsidR="00580A04" w:rsidRPr="00532F7B" w:rsidRDefault="00580A04" w:rsidP="003136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lang w:bidi="en-US"/>
              </w:rPr>
              <w:t xml:space="preserve">Opis zakładanych w ofercie 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rezultatów</w:t>
            </w:r>
            <w:r w:rsidRPr="008C2A64">
              <w:rPr>
                <w:rFonts w:ascii="Arial" w:hAnsi="Arial" w:cs="Arial"/>
                <w:bCs/>
                <w:sz w:val="24"/>
                <w:lang w:bidi="en-US"/>
              </w:rPr>
              <w:t xml:space="preserve"> oraz działań jest ze sobą spójny i logiczny, </w:t>
            </w:r>
            <w:r w:rsidR="003136D4">
              <w:rPr>
                <w:rFonts w:ascii="Arial" w:hAnsi="Arial" w:cs="Arial"/>
                <w:bCs/>
                <w:sz w:val="24"/>
                <w:lang w:bidi="en-US"/>
              </w:rPr>
              <w:t xml:space="preserve">wynika </w:t>
            </w:r>
            <w:r w:rsidR="003B0B2B">
              <w:rPr>
                <w:rFonts w:ascii="Arial" w:hAnsi="Arial" w:cs="Arial"/>
                <w:bCs/>
                <w:sz w:val="24"/>
                <w:lang w:bidi="en-US"/>
              </w:rPr>
              <w:br/>
            </w:r>
            <w:r w:rsidRPr="008C2A64">
              <w:rPr>
                <w:rFonts w:ascii="Arial" w:hAnsi="Arial" w:cs="Arial"/>
                <w:bCs/>
                <w:sz w:val="24"/>
                <w:lang w:bidi="en-US"/>
              </w:rPr>
              <w:t xml:space="preserve">z opisu potrzeb wskazujących na konieczność </w:t>
            </w:r>
            <w:r w:rsidRPr="008C2A64">
              <w:rPr>
                <w:rFonts w:ascii="Arial" w:hAnsi="Arial" w:cs="Arial"/>
                <w:bCs/>
                <w:sz w:val="24"/>
                <w:lang w:bidi="en-US"/>
              </w:rPr>
              <w:lastRenderedPageBreak/>
              <w:t>wykonania zadania publicznego</w:t>
            </w:r>
          </w:p>
        </w:tc>
        <w:tc>
          <w:tcPr>
            <w:tcW w:w="1419" w:type="dxa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lastRenderedPageBreak/>
              <w:t>0-10</w:t>
            </w:r>
          </w:p>
        </w:tc>
        <w:tc>
          <w:tcPr>
            <w:tcW w:w="2550" w:type="dxa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</w:tcPr>
          <w:p w:rsidR="00580A04" w:rsidRPr="003136D4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3136D4">
              <w:rPr>
                <w:rFonts w:ascii="Arial" w:hAnsi="Arial" w:cs="Arial"/>
                <w:bCs/>
                <w:sz w:val="24"/>
                <w:lang w:bidi="en-US"/>
              </w:rPr>
              <w:t>4.</w:t>
            </w:r>
          </w:p>
        </w:tc>
        <w:tc>
          <w:tcPr>
            <w:tcW w:w="5519" w:type="dxa"/>
            <w:shd w:val="clear" w:color="auto" w:fill="auto"/>
          </w:tcPr>
          <w:p w:rsidR="00580A04" w:rsidRPr="00532F7B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lang w:bidi="en-US"/>
              </w:rPr>
              <w:t xml:space="preserve">Zakładany wpływ 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realizacji zadania na opisane w </w:t>
            </w:r>
            <w:r w:rsidRPr="008C2A64">
              <w:rPr>
                <w:rFonts w:ascii="Arial" w:hAnsi="Arial" w:cs="Arial"/>
                <w:bCs/>
                <w:sz w:val="24"/>
                <w:lang w:bidi="en-US"/>
              </w:rPr>
              <w:t>ofercie potrzeby</w:t>
            </w:r>
          </w:p>
        </w:tc>
        <w:tc>
          <w:tcPr>
            <w:tcW w:w="1419" w:type="dxa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0-10</w:t>
            </w:r>
          </w:p>
        </w:tc>
        <w:tc>
          <w:tcPr>
            <w:tcW w:w="2550" w:type="dxa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</w:tcPr>
          <w:p w:rsidR="00580A04" w:rsidRPr="003136D4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3136D4">
              <w:rPr>
                <w:rFonts w:ascii="Arial" w:hAnsi="Arial" w:cs="Arial"/>
                <w:bCs/>
                <w:sz w:val="24"/>
                <w:lang w:bidi="en-US"/>
              </w:rPr>
              <w:t>5.</w:t>
            </w:r>
          </w:p>
        </w:tc>
        <w:tc>
          <w:tcPr>
            <w:tcW w:w="5519" w:type="dxa"/>
            <w:shd w:val="clear" w:color="auto" w:fill="auto"/>
          </w:tcPr>
          <w:p w:rsidR="00580A04" w:rsidRPr="00532F7B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lang w:bidi="en-US"/>
              </w:rPr>
              <w:t>konieczne do realizacji zadania posiadane przez oferenta</w:t>
            </w:r>
            <w:r>
              <w:rPr>
                <w:rFonts w:ascii="Arial" w:hAnsi="Arial" w:cs="Arial"/>
                <w:sz w:val="24"/>
                <w:lang w:bidi="en-US"/>
              </w:rPr>
              <w:t>/-ów</w:t>
            </w:r>
            <w:r w:rsidRPr="00092BC5">
              <w:rPr>
                <w:rFonts w:ascii="Arial" w:hAnsi="Arial" w:cs="Arial"/>
                <w:sz w:val="24"/>
                <w:lang w:bidi="en-US"/>
              </w:rPr>
              <w:t xml:space="preserve"> lub dobrze zidentyfikowane i zaplanowane do pozyskania w przypadku realizacji zadania (na podstawie </w:t>
            </w:r>
            <w:r>
              <w:rPr>
                <w:rFonts w:ascii="Arial" w:hAnsi="Arial" w:cs="Arial"/>
                <w:sz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lang w:bidi="en-US"/>
              </w:rPr>
              <w:t xml:space="preserve"> IV.2 oferty</w:t>
            </w:r>
            <w:r>
              <w:rPr>
                <w:rFonts w:ascii="Arial" w:hAnsi="Arial" w:cs="Arial"/>
                <w:sz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„</w:t>
            </w:r>
            <w:r w:rsidRPr="006A05EA">
              <w:rPr>
                <w:rFonts w:ascii="Arial" w:hAnsi="Arial" w:cs="Arial"/>
                <w:bCs/>
                <w:sz w:val="24"/>
                <w:lang w:bidi="en-US"/>
              </w:rPr>
              <w:t xml:space="preserve">Zasoby kadrowe, rzeczowe </w:t>
            </w:r>
            <w:r w:rsidR="003B0B2B">
              <w:rPr>
                <w:rFonts w:ascii="Arial" w:hAnsi="Arial" w:cs="Arial"/>
                <w:bCs/>
                <w:sz w:val="24"/>
                <w:lang w:bidi="en-US"/>
              </w:rPr>
              <w:br/>
            </w:r>
            <w:r w:rsidRPr="006A05EA">
              <w:rPr>
                <w:rFonts w:ascii="Arial" w:hAnsi="Arial" w:cs="Arial"/>
                <w:bCs/>
                <w:sz w:val="24"/>
                <w:lang w:bidi="en-US"/>
              </w:rPr>
              <w:t xml:space="preserve">i finansowe oferenta, które będą wykorzystane </w:t>
            </w:r>
            <w:r w:rsidR="003B0B2B">
              <w:rPr>
                <w:rFonts w:ascii="Arial" w:hAnsi="Arial" w:cs="Arial"/>
                <w:bCs/>
                <w:sz w:val="24"/>
                <w:lang w:bidi="en-US"/>
              </w:rPr>
              <w:br/>
            </w:r>
            <w:r w:rsidRPr="006A05EA">
              <w:rPr>
                <w:rFonts w:ascii="Arial" w:hAnsi="Arial" w:cs="Arial"/>
                <w:bCs/>
                <w:sz w:val="24"/>
                <w:lang w:bidi="en-US"/>
              </w:rPr>
              <w:t>do realizacji zadania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”</w:t>
            </w:r>
            <w:r w:rsidRPr="00092BC5">
              <w:rPr>
                <w:rFonts w:ascii="Arial" w:hAnsi="Arial" w:cs="Arial"/>
                <w:sz w:val="24"/>
                <w:lang w:bidi="en-US"/>
              </w:rPr>
              <w:t>)</w:t>
            </w:r>
          </w:p>
        </w:tc>
        <w:tc>
          <w:tcPr>
            <w:tcW w:w="1419" w:type="dxa"/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0-3</w:t>
            </w:r>
          </w:p>
        </w:tc>
        <w:tc>
          <w:tcPr>
            <w:tcW w:w="2550" w:type="dxa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  <w:tcBorders>
              <w:bottom w:val="single" w:sz="4" w:space="0" w:color="auto"/>
            </w:tcBorders>
          </w:tcPr>
          <w:p w:rsidR="00580A04" w:rsidRPr="003136D4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lang w:bidi="en-US"/>
              </w:rPr>
            </w:pPr>
            <w:r w:rsidRPr="003136D4">
              <w:rPr>
                <w:rFonts w:ascii="Arial" w:hAnsi="Arial" w:cs="Arial"/>
                <w:bCs/>
                <w:sz w:val="24"/>
                <w:lang w:bidi="en-US"/>
              </w:rPr>
              <w:t>6.</w:t>
            </w:r>
          </w:p>
        </w:tc>
        <w:tc>
          <w:tcPr>
            <w:tcW w:w="5519" w:type="dxa"/>
            <w:tcBorders>
              <w:bottom w:val="single" w:sz="4" w:space="0" w:color="auto"/>
            </w:tcBorders>
            <w:shd w:val="clear" w:color="auto" w:fill="auto"/>
          </w:tcPr>
          <w:p w:rsidR="00580A04" w:rsidRPr="00532F7B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0-5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B7063B" w:rsidTr="003136D4">
        <w:tc>
          <w:tcPr>
            <w:tcW w:w="577" w:type="dxa"/>
            <w:shd w:val="pct12" w:color="auto" w:fill="auto"/>
          </w:tcPr>
          <w:p w:rsidR="00B7063B" w:rsidRPr="0051194B" w:rsidRDefault="00B7063B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51194B">
              <w:rPr>
                <w:rFonts w:ascii="Arial" w:hAnsi="Arial" w:cs="Arial"/>
                <w:b/>
                <w:bCs/>
                <w:sz w:val="24"/>
                <w:lang w:bidi="en-US"/>
              </w:rPr>
              <w:t>IV.</w:t>
            </w:r>
          </w:p>
        </w:tc>
        <w:tc>
          <w:tcPr>
            <w:tcW w:w="5519" w:type="dxa"/>
            <w:shd w:val="pct12" w:color="auto" w:fill="auto"/>
          </w:tcPr>
          <w:p w:rsidR="00B7063B" w:rsidRPr="0051194B" w:rsidRDefault="00B7063B" w:rsidP="00B7063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en-US"/>
              </w:rPr>
            </w:pPr>
            <w:r w:rsidRPr="0051194B">
              <w:rPr>
                <w:rFonts w:ascii="Arial" w:hAnsi="Arial" w:cs="Arial"/>
                <w:b/>
                <w:bCs/>
                <w:sz w:val="24"/>
                <w:lang w:eastAsia="en-US"/>
              </w:rPr>
              <w:t xml:space="preserve">Ocena udziału wkładu rzeczowego, osobowego, w tym świadczeń wolontariuszy i pracy społecznej członków </w:t>
            </w:r>
            <w:r w:rsidRPr="0051194B">
              <w:rPr>
                <w:rFonts w:ascii="Arial" w:hAnsi="Arial" w:cs="Arial"/>
                <w:bCs/>
                <w:sz w:val="24"/>
                <w:lang w:eastAsia="en-US"/>
              </w:rPr>
              <w:t>(</w:t>
            </w:r>
            <w:r w:rsidRPr="0051194B">
              <w:rPr>
                <w:rFonts w:ascii="Arial" w:hAnsi="Arial" w:cs="Arial"/>
                <w:sz w:val="24"/>
                <w:lang w:eastAsia="en-US"/>
              </w:rPr>
              <w:t>podlega ocenie jeśli Oferent wykazał w sekcji V.B oferty „Źródła</w:t>
            </w:r>
          </w:p>
          <w:p w:rsidR="00B7063B" w:rsidRPr="0051194B" w:rsidRDefault="00B7063B" w:rsidP="00B7063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en-US"/>
              </w:rPr>
            </w:pPr>
            <w:r w:rsidRPr="0051194B">
              <w:rPr>
                <w:rFonts w:ascii="Arial" w:hAnsi="Arial" w:cs="Arial"/>
                <w:sz w:val="24"/>
                <w:lang w:eastAsia="en-US"/>
              </w:rPr>
              <w:t>finansowania kosztów realizacji zadania” wniesienie wkładu rzeczowego lub osobowego)</w:t>
            </w:r>
          </w:p>
        </w:tc>
        <w:tc>
          <w:tcPr>
            <w:tcW w:w="1419" w:type="dxa"/>
            <w:shd w:val="pct12" w:color="auto" w:fill="auto"/>
            <w:vAlign w:val="center"/>
          </w:tcPr>
          <w:p w:rsidR="00B7063B" w:rsidRPr="0051194B" w:rsidRDefault="00B7063B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51194B">
              <w:rPr>
                <w:rFonts w:ascii="Arial" w:hAnsi="Arial" w:cs="Arial"/>
                <w:b/>
                <w:bCs/>
                <w:sz w:val="24"/>
                <w:lang w:bidi="en-US"/>
              </w:rPr>
              <w:t>0-1</w:t>
            </w:r>
          </w:p>
        </w:tc>
        <w:tc>
          <w:tcPr>
            <w:tcW w:w="2550" w:type="dxa"/>
            <w:shd w:val="pct12" w:color="auto" w:fill="auto"/>
          </w:tcPr>
          <w:p w:rsidR="00B7063B" w:rsidRPr="008F63F7" w:rsidRDefault="00B7063B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577" w:type="dxa"/>
            <w:shd w:val="pct12" w:color="auto" w:fill="auto"/>
          </w:tcPr>
          <w:p w:rsidR="00580A04" w:rsidRDefault="00B7063B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V.</w:t>
            </w:r>
          </w:p>
        </w:tc>
        <w:tc>
          <w:tcPr>
            <w:tcW w:w="5519" w:type="dxa"/>
            <w:shd w:val="pct12" w:color="auto" w:fill="auto"/>
          </w:tcPr>
          <w:p w:rsidR="00580A04" w:rsidRPr="008F63F7" w:rsidRDefault="00580A04" w:rsidP="00C25B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1419" w:type="dxa"/>
            <w:shd w:val="pct12" w:color="auto" w:fill="auto"/>
            <w:vAlign w:val="center"/>
          </w:tcPr>
          <w:p w:rsidR="00580A04" w:rsidRPr="008F63F7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lang w:bidi="en-US"/>
              </w:rPr>
              <w:t>0-10</w:t>
            </w:r>
          </w:p>
        </w:tc>
        <w:tc>
          <w:tcPr>
            <w:tcW w:w="2550" w:type="dxa"/>
            <w:shd w:val="pct12" w:color="auto" w:fill="auto"/>
          </w:tcPr>
          <w:p w:rsidR="00580A04" w:rsidRPr="008F63F7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  <w:tr w:rsidR="00580A04" w:rsidTr="003136D4">
        <w:tc>
          <w:tcPr>
            <w:tcW w:w="6096" w:type="dxa"/>
            <w:gridSpan w:val="2"/>
            <w:shd w:val="pct12" w:color="auto" w:fill="auto"/>
            <w:vAlign w:val="center"/>
          </w:tcPr>
          <w:p w:rsidR="00580A04" w:rsidRDefault="00580A04" w:rsidP="003136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lang w:bidi="en-US"/>
              </w:rPr>
              <w:t>ŁĄCZNA LICZBA UZYSKANYCH PUNKTÓW</w:t>
            </w:r>
          </w:p>
        </w:tc>
        <w:tc>
          <w:tcPr>
            <w:tcW w:w="1419" w:type="dxa"/>
            <w:shd w:val="pct12" w:color="auto" w:fill="auto"/>
            <w:vAlign w:val="center"/>
          </w:tcPr>
          <w:p w:rsidR="00580A04" w:rsidRPr="008F63F7" w:rsidRDefault="00580A04" w:rsidP="00313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Max </w:t>
            </w:r>
            <w:r w:rsidR="00B7063B">
              <w:rPr>
                <w:rFonts w:ascii="Arial" w:hAnsi="Arial" w:cs="Arial"/>
                <w:b/>
                <w:bCs/>
                <w:sz w:val="24"/>
                <w:lang w:bidi="en-US"/>
              </w:rPr>
              <w:t>81</w:t>
            </w:r>
            <w:r w:rsidRPr="008F63F7">
              <w:rPr>
                <w:rFonts w:ascii="Arial" w:hAnsi="Arial" w:cs="Arial"/>
                <w:b/>
                <w:bCs/>
                <w:sz w:val="24"/>
                <w:lang w:bidi="en-US"/>
              </w:rPr>
              <w:t xml:space="preserve"> pkt</w:t>
            </w:r>
          </w:p>
        </w:tc>
        <w:tc>
          <w:tcPr>
            <w:tcW w:w="2550" w:type="dxa"/>
            <w:shd w:val="pct12" w:color="auto" w:fill="auto"/>
          </w:tcPr>
          <w:p w:rsidR="00580A0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lang w:bidi="en-US"/>
              </w:rPr>
            </w:pPr>
          </w:p>
        </w:tc>
      </w:tr>
    </w:tbl>
    <w:p w:rsidR="00580A04" w:rsidRDefault="00580A04" w:rsidP="00580A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580A04" w:rsidRPr="008C2A64" w:rsidTr="00C25B8C">
        <w:trPr>
          <w:trHeight w:val="638"/>
          <w:jc w:val="center"/>
        </w:trPr>
        <w:tc>
          <w:tcPr>
            <w:tcW w:w="4228" w:type="dxa"/>
          </w:tcPr>
          <w:p w:rsidR="00580A04" w:rsidRPr="00CD6186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highlight w:val="magenta"/>
                <w:lang w:bidi="en-US"/>
              </w:rPr>
            </w:pPr>
          </w:p>
          <w:p w:rsidR="00580A04" w:rsidRPr="0089508A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bidi="en-US"/>
              </w:rPr>
            </w:pPr>
          </w:p>
          <w:p w:rsidR="00580A04" w:rsidRPr="0089508A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lang w:bidi="en-US"/>
              </w:rPr>
              <w:t>…………………….</w:t>
            </w:r>
          </w:p>
          <w:p w:rsidR="00580A04" w:rsidRPr="008C2A64" w:rsidRDefault="00580A04" w:rsidP="00C25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lang w:bidi="en-US"/>
              </w:rPr>
              <w:t>Data i podpis</w:t>
            </w:r>
          </w:p>
        </w:tc>
      </w:tr>
    </w:tbl>
    <w:p w:rsidR="009226F2" w:rsidRDefault="009226F2" w:rsidP="00DD2819">
      <w:pPr>
        <w:pStyle w:val="Tekstpodstawowy2"/>
        <w:spacing w:after="0" w:line="276" w:lineRule="auto"/>
        <w:jc w:val="both"/>
        <w:rPr>
          <w:rFonts w:cs="Arial"/>
        </w:rPr>
      </w:pPr>
    </w:p>
    <w:p w:rsidR="009226F2" w:rsidRDefault="009226F2">
      <w:pPr>
        <w:rPr>
          <w:rFonts w:ascii="Arial" w:hAnsi="Arial" w:cs="Arial"/>
          <w:sz w:val="24"/>
        </w:rPr>
      </w:pPr>
      <w:r>
        <w:rPr>
          <w:rFonts w:cs="Arial"/>
        </w:rPr>
        <w:br w:type="page"/>
      </w:r>
    </w:p>
    <w:p w:rsidR="009226F2" w:rsidRPr="009226F2" w:rsidRDefault="009226F2" w:rsidP="009226F2">
      <w:pPr>
        <w:pStyle w:val="Nagwek1"/>
        <w:spacing w:after="221"/>
        <w:ind w:left="2"/>
        <w:jc w:val="both"/>
        <w:rPr>
          <w:rFonts w:ascii="Arial" w:hAnsi="Arial" w:cs="Arial"/>
          <w:b/>
          <w:color w:val="auto"/>
          <w:sz w:val="24"/>
        </w:rPr>
      </w:pPr>
      <w:r w:rsidRPr="009226F2">
        <w:rPr>
          <w:rFonts w:ascii="Arial" w:hAnsi="Arial" w:cs="Arial"/>
          <w:b/>
          <w:color w:val="auto"/>
          <w:sz w:val="24"/>
        </w:rPr>
        <w:lastRenderedPageBreak/>
        <w:t xml:space="preserve">Uwagi oraz pytania pomocnicze przy ocenie oferty </w:t>
      </w:r>
    </w:p>
    <w:p w:rsidR="009226F2" w:rsidRDefault="009226F2" w:rsidP="009226F2">
      <w:pPr>
        <w:spacing w:after="0" w:line="259" w:lineRule="auto"/>
      </w:pPr>
      <w:r>
        <w:t xml:space="preserve"> </w:t>
      </w:r>
    </w:p>
    <w:tbl>
      <w:tblPr>
        <w:tblStyle w:val="TableGrid"/>
        <w:tblW w:w="8804" w:type="dxa"/>
        <w:tblInd w:w="0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16"/>
        <w:gridCol w:w="141"/>
        <w:gridCol w:w="8236"/>
        <w:gridCol w:w="11"/>
      </w:tblGrid>
      <w:tr w:rsidR="009226F2" w:rsidRPr="009226F2" w:rsidTr="009226F2">
        <w:trPr>
          <w:gridAfter w:val="1"/>
          <w:wAfter w:w="11" w:type="dxa"/>
          <w:trHeight w:val="1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Lp.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Kryteria merytoryczne </w:t>
            </w:r>
          </w:p>
        </w:tc>
      </w:tr>
      <w:tr w:rsidR="009226F2" w:rsidRPr="009226F2" w:rsidTr="009226F2">
        <w:trPr>
          <w:gridAfter w:val="1"/>
          <w:wAfter w:w="11" w:type="dxa"/>
          <w:trHeight w:val="113"/>
        </w:trPr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ind w:left="19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I. Ocena możliwości realizacji zadania publicznego przez oferenta </w:t>
            </w:r>
          </w:p>
        </w:tc>
      </w:tr>
      <w:tr w:rsidR="009226F2" w:rsidRPr="009226F2" w:rsidTr="009226F2">
        <w:trPr>
          <w:gridAfter w:val="1"/>
          <w:wAfter w:w="11" w:type="dxa"/>
          <w:trHeight w:val="68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ind w:right="71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Opisane zasoby rzeczowe konieczne do realizacji zadania posiadane przez oferenta lub dobrze zidentyfikowane i zaplanowane do pozyskania </w:t>
            </w:r>
            <w:r w:rsidRPr="009226F2">
              <w:rPr>
                <w:rFonts w:ascii="Arial" w:hAnsi="Arial" w:cs="Arial"/>
                <w:sz w:val="24"/>
              </w:rPr>
              <w:br/>
              <w:t>w przypadku realizacji zadania</w:t>
            </w:r>
            <w:r w:rsidRPr="009226F2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226F2" w:rsidRPr="009226F2" w:rsidTr="009226F2">
        <w:trPr>
          <w:gridAfter w:val="1"/>
          <w:wAfter w:w="11" w:type="dxa"/>
          <w:trHeight w:val="2715"/>
        </w:trPr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219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odpowiednio określono potrzebne do realizacji zadania zasoby rzeczowe?  </w:t>
            </w:r>
          </w:p>
          <w:p w:rsidR="009226F2" w:rsidRPr="009226F2" w:rsidRDefault="009226F2" w:rsidP="00777BE2">
            <w:pPr>
              <w:spacing w:after="220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IV.2 i V.A. oferty </w:t>
            </w:r>
          </w:p>
          <w:p w:rsidR="009226F2" w:rsidRPr="009226F2" w:rsidRDefault="009226F2" w:rsidP="00777BE2">
            <w:pPr>
              <w:spacing w:after="163" w:line="307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podmiot posiada odpowiednie zaplecze organizacyjne, biurowe lub czy zaplanowano w sposób spójny zapewnienie odpowiedniego zaplecza w budżecie zadania?  </w:t>
            </w:r>
          </w:p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IV.2 i V.A. oferty </w:t>
            </w:r>
          </w:p>
        </w:tc>
      </w:tr>
      <w:tr w:rsidR="009226F2" w:rsidRPr="009226F2" w:rsidTr="009226F2">
        <w:trPr>
          <w:gridAfter w:val="1"/>
          <w:wAfter w:w="11" w:type="dxa"/>
          <w:trHeight w:val="1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 xml:space="preserve">Doświadczenie w realizacji zadań o zbliżonym charakterze </w:t>
            </w:r>
          </w:p>
        </w:tc>
      </w:tr>
      <w:tr w:rsidR="009226F2" w:rsidRPr="009226F2" w:rsidTr="009226F2">
        <w:trPr>
          <w:gridAfter w:val="1"/>
          <w:wAfter w:w="11" w:type="dxa"/>
          <w:trHeight w:val="1680"/>
        </w:trPr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174" w:line="296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oferent lub osoby realizujące zadanie posiadają doświadczenie w realizacji podobnych działań (doświadczenie nie dotyczy tylko współpracy z samorządem województwa, ale całości dotychczasowych działań)?  </w:t>
            </w:r>
          </w:p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IV.1 i IV.2 oferty </w:t>
            </w:r>
          </w:p>
        </w:tc>
      </w:tr>
      <w:tr w:rsidR="009226F2" w:rsidRPr="009226F2" w:rsidTr="009226F2">
        <w:trPr>
          <w:gridAfter w:val="1"/>
          <w:wAfter w:w="11" w:type="dxa"/>
          <w:trHeight w:val="397"/>
        </w:trPr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9226F2">
            <w:pPr>
              <w:spacing w:line="259" w:lineRule="auto"/>
              <w:ind w:left="2" w:firstLine="26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II. Ocena kalkulacji kosztów realizacji zadania publicznego, w tym </w:t>
            </w:r>
            <w:r w:rsidRPr="009226F2">
              <w:rPr>
                <w:rFonts w:ascii="Arial" w:hAnsi="Arial" w:cs="Arial"/>
                <w:b/>
                <w:sz w:val="24"/>
              </w:rPr>
              <w:br/>
            </w:r>
            <w:r w:rsidRPr="009226F2">
              <w:rPr>
                <w:rFonts w:ascii="Arial" w:eastAsia="Arial" w:hAnsi="Arial" w:cs="Arial"/>
                <w:b/>
                <w:sz w:val="24"/>
              </w:rPr>
              <w:t xml:space="preserve">w odniesieniu do zakresu rzeczowego zadania </w:t>
            </w:r>
          </w:p>
        </w:tc>
      </w:tr>
      <w:tr w:rsidR="009226F2" w:rsidRPr="009226F2" w:rsidTr="009226F2">
        <w:trPr>
          <w:gridAfter w:val="1"/>
          <w:wAfter w:w="11" w:type="dxa"/>
          <w:trHeight w:val="4585"/>
        </w:trPr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216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budżet zawiera wszystkie niezbędne pozycje do realizacji zadania?  </w:t>
            </w:r>
          </w:p>
          <w:p w:rsidR="009226F2" w:rsidRPr="009226F2" w:rsidRDefault="009226F2" w:rsidP="00777BE2">
            <w:pPr>
              <w:spacing w:after="203" w:line="30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plan i harmonogram działań jest zgodny z kalkulacją przewidywanych kosztów realizacji zadania? </w:t>
            </w:r>
          </w:p>
          <w:p w:rsidR="009226F2" w:rsidRPr="009226F2" w:rsidRDefault="009226F2" w:rsidP="00777BE2">
            <w:pPr>
              <w:spacing w:after="263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w budżecie wskazano jasno wysokość wkładu własnego? </w:t>
            </w:r>
          </w:p>
          <w:p w:rsidR="009226F2" w:rsidRPr="009226F2" w:rsidRDefault="009226F2" w:rsidP="00777BE2">
            <w:pPr>
              <w:spacing w:after="216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proponowane wydatki są adekwatne do zakresu rzeczowego zadania? </w:t>
            </w:r>
          </w:p>
          <w:p w:rsidR="009226F2" w:rsidRPr="009226F2" w:rsidRDefault="009226F2" w:rsidP="00777BE2">
            <w:pPr>
              <w:spacing w:after="232" w:line="284" w:lineRule="auto"/>
              <w:ind w:left="2" w:right="6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koszty zostały rozsądnie oszacowane? Czy wysokość kosztów jednostkowych jest uzasadniona? Czy koresponduje z przeciętnymi cenami rynkowymi? </w:t>
            </w:r>
          </w:p>
          <w:p w:rsidR="009226F2" w:rsidRPr="009226F2" w:rsidRDefault="009226F2" w:rsidP="00777BE2">
            <w:pPr>
              <w:spacing w:after="218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koszt w przeliczeniu na odbiorcę zadania jest uzasadniony?  </w:t>
            </w:r>
          </w:p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eastAsia="Arial" w:hAnsi="Arial" w:cs="Arial"/>
                <w:i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V.A. i V.B, III.4 oferty </w:t>
            </w:r>
          </w:p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eastAsia="Arial" w:hAnsi="Arial" w:cs="Arial"/>
                <w:i/>
                <w:sz w:val="24"/>
              </w:rPr>
            </w:pPr>
          </w:p>
          <w:p w:rsidR="009226F2" w:rsidRPr="009226F2" w:rsidRDefault="009226F2" w:rsidP="009226F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>Adekwatność kosztów nie powinna być oceniana w przypadku, gdy w pkt II.1 karty oceny merytorycznej w odniesieniu do zasadności kosztów oferent nie otrzymałby żadnego punktu (punktacja całości wynosi wówczas zero).</w:t>
            </w:r>
          </w:p>
        </w:tc>
      </w:tr>
      <w:tr w:rsidR="009226F2" w:rsidRPr="009226F2" w:rsidTr="009226F2">
        <w:tblPrEx>
          <w:tblCellMar>
            <w:top w:w="41" w:type="dxa"/>
            <w:right w:w="33" w:type="dxa"/>
          </w:tblCellMar>
        </w:tblPrEx>
        <w:trPr>
          <w:trHeight w:val="454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lastRenderedPageBreak/>
              <w:t xml:space="preserve">III. Ocena jakości wykonania zadania i kwalifikacji osób, przy udziale których realizowane będzie zadanie publiczne </w:t>
            </w:r>
          </w:p>
        </w:tc>
      </w:tr>
      <w:tr w:rsidR="009226F2" w:rsidRPr="009226F2" w:rsidTr="009226F2">
        <w:tblPrEx>
          <w:tblCellMar>
            <w:top w:w="41" w:type="dxa"/>
            <w:right w:w="33" w:type="dxa"/>
          </w:tblCellMar>
        </w:tblPrEx>
        <w:trPr>
          <w:trHeight w:val="73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2" w:rsidRPr="009226F2" w:rsidRDefault="009226F2" w:rsidP="009226F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 xml:space="preserve">Wskazanie istotnych kwestii problemowych (opis szczegółowych potrzeb, diagnoza), które zostaną rozwiązane (złagodzone) dzięki realizacji zadania.  </w:t>
            </w:r>
          </w:p>
        </w:tc>
      </w:tr>
      <w:tr w:rsidR="009226F2" w:rsidRPr="009226F2" w:rsidTr="009226F2">
        <w:tblPrEx>
          <w:tblCellMar>
            <w:top w:w="41" w:type="dxa"/>
            <w:right w:w="33" w:type="dxa"/>
          </w:tblCellMar>
        </w:tblPrEx>
        <w:trPr>
          <w:trHeight w:val="3749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242" w:line="278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Na jakiej podstawie, z wykorzystaniem jakich źródeł informacji, wiedzy oferent definiuje i opisuje potrzeby realizacji zadania? </w:t>
            </w:r>
          </w:p>
          <w:p w:rsidR="009226F2" w:rsidRPr="009226F2" w:rsidRDefault="009226F2" w:rsidP="00777BE2">
            <w:pPr>
              <w:spacing w:after="253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źródła wiedzy są rzetelne, wiarygodne? </w:t>
            </w:r>
          </w:p>
          <w:p w:rsidR="009226F2" w:rsidRPr="009226F2" w:rsidRDefault="009226F2" w:rsidP="00777BE2">
            <w:pPr>
              <w:spacing w:after="195" w:line="316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Jak zostały określone potrzeby, na które zadanie odpowiada (czy odnosi się do specyfiki województwa)? </w:t>
            </w:r>
          </w:p>
          <w:p w:rsidR="009226F2" w:rsidRPr="009226F2" w:rsidRDefault="009226F2" w:rsidP="00777BE2">
            <w:pPr>
              <w:spacing w:after="262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wskazane potrzeby wiążą się z tematyką ogłoszenia o konkursie? </w:t>
            </w:r>
          </w:p>
          <w:p w:rsidR="009226F2" w:rsidRPr="009226F2" w:rsidRDefault="009226F2" w:rsidP="00777BE2">
            <w:pPr>
              <w:spacing w:after="216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wskazane potrzeby są istotne dla rozwoju województwa? </w:t>
            </w:r>
          </w:p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III.3 oferty </w:t>
            </w:r>
          </w:p>
        </w:tc>
      </w:tr>
      <w:tr w:rsidR="009226F2" w:rsidRPr="009226F2" w:rsidTr="009226F2">
        <w:tblPrEx>
          <w:tblCellMar>
            <w:top w:w="41" w:type="dxa"/>
            <w:right w:w="33" w:type="dxa"/>
          </w:tblCellMar>
        </w:tblPrEx>
        <w:trPr>
          <w:trHeight w:val="3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2" w:rsidRPr="009226F2" w:rsidRDefault="009226F2" w:rsidP="009226F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9226F2">
            <w:pPr>
              <w:spacing w:line="259" w:lineRule="auto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 xml:space="preserve">Określenie grupy docelowej (charakterystyka odbiorców, liczba, sposób pozyskania uczestników) adekwatne w powiązaniu z celami zadania. </w:t>
            </w:r>
          </w:p>
        </w:tc>
      </w:tr>
      <w:tr w:rsidR="009226F2" w:rsidRPr="009226F2" w:rsidTr="009226F2">
        <w:tblPrEx>
          <w:tblCellMar>
            <w:top w:w="41" w:type="dxa"/>
            <w:right w:w="33" w:type="dxa"/>
          </w:tblCellMar>
        </w:tblPrEx>
        <w:trPr>
          <w:trHeight w:val="1879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258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dobór odbiorców jest właściwy z punktu widzenia celu zadania? </w:t>
            </w:r>
          </w:p>
          <w:p w:rsidR="009226F2" w:rsidRPr="009226F2" w:rsidRDefault="009226F2" w:rsidP="00777BE2">
            <w:pPr>
              <w:spacing w:after="155" w:line="312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sposób pozyskania odbiorców jest jasno określony i realny do wykonania </w:t>
            </w:r>
            <w:r w:rsidRPr="009226F2">
              <w:rPr>
                <w:rFonts w:ascii="Arial" w:hAnsi="Arial" w:cs="Arial"/>
                <w:sz w:val="24"/>
              </w:rPr>
              <w:br/>
              <w:t xml:space="preserve">w ramach zaplanowanego budżetu? </w:t>
            </w:r>
          </w:p>
          <w:p w:rsidR="009226F2" w:rsidRPr="009226F2" w:rsidRDefault="009226F2" w:rsidP="00777BE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>Na podstawie: sekcja III.3 i V. oferty</w:t>
            </w:r>
            <w:r w:rsidRPr="009226F2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9226F2" w:rsidRPr="009226F2" w:rsidTr="009226F2">
        <w:tblPrEx>
          <w:tblCellMar>
            <w:top w:w="41" w:type="dxa"/>
            <w:right w:w="33" w:type="dxa"/>
          </w:tblCellMar>
        </w:tblPrEx>
        <w:trPr>
          <w:trHeight w:val="73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2" w:rsidRPr="009226F2" w:rsidRDefault="009226F2" w:rsidP="009226F2">
            <w:pPr>
              <w:spacing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ind w:right="86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 xml:space="preserve">Opis zakładanych w ofercie rezultatów oraz działań jest ze sobą spójny </w:t>
            </w:r>
            <w:r w:rsidRPr="009226F2">
              <w:rPr>
                <w:rFonts w:ascii="Arial" w:hAnsi="Arial" w:cs="Arial"/>
                <w:b/>
                <w:sz w:val="24"/>
              </w:rPr>
              <w:br/>
              <w:t xml:space="preserve">i logiczny oraz wynika bezpośrednio z opisu potrzeb wskazujących na konieczność wykonania zadania publicznego.   </w:t>
            </w:r>
          </w:p>
        </w:tc>
      </w:tr>
      <w:tr w:rsidR="009226F2" w:rsidRPr="009226F2" w:rsidTr="009226F2">
        <w:tblPrEx>
          <w:tblCellMar>
            <w:top w:w="41" w:type="dxa"/>
            <w:right w:w="33" w:type="dxa"/>
          </w:tblCellMar>
        </w:tblPrEx>
        <w:trPr>
          <w:trHeight w:val="1084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220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>Czy zadanie odnosi się do zbadanych potrzeb</w:t>
            </w:r>
            <w:r w:rsidRPr="009226F2">
              <w:rPr>
                <w:rFonts w:ascii="Arial" w:eastAsia="Arial" w:hAnsi="Arial" w:cs="Arial"/>
                <w:i/>
                <w:sz w:val="24"/>
              </w:rPr>
              <w:t xml:space="preserve">?  </w:t>
            </w:r>
          </w:p>
          <w:p w:rsidR="009226F2" w:rsidRPr="009226F2" w:rsidRDefault="009226F2" w:rsidP="00777BE2">
            <w:pPr>
              <w:spacing w:after="265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III.3 oferty </w:t>
            </w:r>
          </w:p>
          <w:p w:rsidR="009226F2" w:rsidRPr="009226F2" w:rsidRDefault="009226F2" w:rsidP="00777BE2">
            <w:pPr>
              <w:spacing w:after="216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rezultaty są mierzalne, konkretne i osiągalne?  </w:t>
            </w:r>
          </w:p>
          <w:p w:rsidR="009226F2" w:rsidRPr="009226F2" w:rsidRDefault="009226F2" w:rsidP="00777BE2">
            <w:pPr>
              <w:spacing w:after="220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III.5 i III.6 oferty </w:t>
            </w:r>
          </w:p>
          <w:p w:rsidR="009226F2" w:rsidRPr="009226F2" w:rsidRDefault="009226F2" w:rsidP="009226F2">
            <w:pPr>
              <w:spacing w:after="220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logicznie i w sposób spójny zaplanowano działania w ramach realizacji zadania? </w:t>
            </w:r>
          </w:p>
          <w:p w:rsidR="009226F2" w:rsidRPr="009226F2" w:rsidRDefault="009226F2" w:rsidP="009226F2">
            <w:pPr>
              <w:spacing w:after="220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III.3 i III.4 oferty </w:t>
            </w:r>
          </w:p>
          <w:p w:rsidR="009226F2" w:rsidRPr="009226F2" w:rsidRDefault="009226F2" w:rsidP="009226F2">
            <w:pPr>
              <w:spacing w:after="155" w:line="314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zaproponowane metody działania są realne do wykonania w ramach zaproponowanego budżetu?  </w:t>
            </w:r>
          </w:p>
          <w:p w:rsidR="009226F2" w:rsidRPr="009226F2" w:rsidRDefault="009226F2" w:rsidP="009226F2">
            <w:pPr>
              <w:spacing w:after="247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III.4 i V.A. oferty </w:t>
            </w:r>
          </w:p>
          <w:p w:rsidR="009226F2" w:rsidRPr="009226F2" w:rsidRDefault="009226F2" w:rsidP="009226F2">
            <w:pPr>
              <w:spacing w:after="166" w:line="305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lastRenderedPageBreak/>
              <w:t xml:space="preserve">Czy i w jakim stopniu oferent precyzyjnie i kompleksowo określa rezultaty ilościowe i jakościowe (produkty) zadania?  </w:t>
            </w:r>
          </w:p>
          <w:p w:rsidR="009226F2" w:rsidRPr="009226F2" w:rsidRDefault="009226F2" w:rsidP="009226F2">
            <w:pPr>
              <w:spacing w:after="216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>Na podstawie: sekcja III.5 i III.6 oferty</w:t>
            </w:r>
          </w:p>
        </w:tc>
      </w:tr>
      <w:tr w:rsidR="009226F2" w:rsidRPr="009226F2" w:rsidTr="009226F2">
        <w:tblPrEx>
          <w:tblCellMar>
            <w:left w:w="107" w:type="dxa"/>
            <w:right w:w="33" w:type="dxa"/>
          </w:tblCellMar>
        </w:tblPrEx>
        <w:trPr>
          <w:trHeight w:val="5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2" w:rsidRPr="009226F2" w:rsidRDefault="009226F2" w:rsidP="009226F2">
            <w:pPr>
              <w:spacing w:line="259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ind w:left="5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 xml:space="preserve">Zakładany wpływ realizacji zadania na opisane w ofercie potrzeby  </w:t>
            </w:r>
          </w:p>
        </w:tc>
      </w:tr>
      <w:tr w:rsidR="009226F2" w:rsidRPr="009226F2" w:rsidTr="009226F2">
        <w:tblPrEx>
          <w:tblCellMar>
            <w:left w:w="107" w:type="dxa"/>
            <w:right w:w="33" w:type="dxa"/>
          </w:tblCellMar>
        </w:tblPrEx>
        <w:trPr>
          <w:trHeight w:val="4068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252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Jaka jest przydatność realizacji zadania z punktu widzenia grupy docelowej? </w:t>
            </w:r>
          </w:p>
          <w:p w:rsidR="009226F2" w:rsidRPr="009226F2" w:rsidRDefault="009226F2" w:rsidP="00777BE2">
            <w:pPr>
              <w:spacing w:after="218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Jakie znaczenie społeczne ma zadanie? </w:t>
            </w:r>
          </w:p>
          <w:p w:rsidR="009226F2" w:rsidRPr="009226F2" w:rsidRDefault="009226F2" w:rsidP="00777BE2">
            <w:pPr>
              <w:spacing w:after="204" w:line="306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zaproponowane metody działania zapewnią realizację zakładanego celu konkursu i osiągnięcie zaplanowanych rezultatów?  </w:t>
            </w:r>
          </w:p>
          <w:p w:rsidR="009226F2" w:rsidRPr="009226F2" w:rsidRDefault="009226F2" w:rsidP="00777BE2">
            <w:pPr>
              <w:spacing w:after="150" w:line="316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zaproponowane metody działania oparte są na dobrej praktyce/ pozwolą na testowanie rozwiązań nowatorskich? </w:t>
            </w:r>
          </w:p>
          <w:p w:rsidR="009226F2" w:rsidRPr="009226F2" w:rsidRDefault="009226F2" w:rsidP="00777BE2">
            <w:pPr>
              <w:spacing w:after="157" w:line="312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możliwa/ zaplanowana w sposób realistyczny jest kontynuacja działań w przyszłości (trwałość rezultatów zadania)? </w:t>
            </w:r>
          </w:p>
          <w:p w:rsidR="009226F2" w:rsidRPr="009226F2" w:rsidRDefault="009226F2" w:rsidP="00777BE2">
            <w:pPr>
              <w:spacing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>Na podstawie: sekcja III.3, III.4, III.5 i III.6 oferty</w:t>
            </w:r>
            <w:r w:rsidRPr="009226F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226F2" w:rsidRPr="009226F2" w:rsidTr="009226F2">
        <w:tblPrEx>
          <w:tblCellMar>
            <w:left w:w="107" w:type="dxa"/>
            <w:right w:w="33" w:type="dxa"/>
          </w:tblCellMar>
        </w:tblPrEx>
        <w:trPr>
          <w:trHeight w:val="62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2" w:rsidRPr="009226F2" w:rsidRDefault="009226F2" w:rsidP="009226F2">
            <w:pPr>
              <w:spacing w:line="259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9226F2">
            <w:pPr>
              <w:spacing w:line="276" w:lineRule="auto"/>
              <w:ind w:right="71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 xml:space="preserve">Zasoby kadrowe konieczne do realizacji zadania posiadane przez oferenta lub dobrze zidentyfikowane i zaplanowane do pozyskania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9226F2">
              <w:rPr>
                <w:rFonts w:ascii="Arial" w:hAnsi="Arial" w:cs="Arial"/>
                <w:b/>
                <w:sz w:val="24"/>
              </w:rPr>
              <w:t xml:space="preserve">w przypadku realizacji zadania </w:t>
            </w:r>
          </w:p>
        </w:tc>
      </w:tr>
      <w:tr w:rsidR="009226F2" w:rsidRPr="009226F2" w:rsidTr="009226F2">
        <w:tblPrEx>
          <w:tblCellMar>
            <w:left w:w="107" w:type="dxa"/>
            <w:right w:w="33" w:type="dxa"/>
          </w:tblCellMar>
        </w:tblPrEx>
        <w:trPr>
          <w:trHeight w:val="4066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197" w:line="278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odpowiednio określono potrzebne do realizacji zadania osoby oraz ich kwalifikacje?  </w:t>
            </w:r>
          </w:p>
          <w:p w:rsidR="009226F2" w:rsidRPr="009226F2" w:rsidRDefault="009226F2" w:rsidP="00777BE2">
            <w:pPr>
              <w:spacing w:after="241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>Na podstawie: sekcja IV.2 i V.A. oferty</w:t>
            </w:r>
            <w:r w:rsidRPr="009226F2">
              <w:rPr>
                <w:rFonts w:ascii="Arial" w:hAnsi="Arial" w:cs="Arial"/>
                <w:sz w:val="24"/>
              </w:rPr>
              <w:t xml:space="preserve"> </w:t>
            </w:r>
          </w:p>
          <w:p w:rsidR="009226F2" w:rsidRPr="009226F2" w:rsidRDefault="009226F2" w:rsidP="00777BE2">
            <w:pPr>
              <w:spacing w:after="218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wskazani zostali pozostali oferenci i ich zakres działań?  </w:t>
            </w:r>
          </w:p>
          <w:p w:rsidR="009226F2" w:rsidRPr="009226F2" w:rsidRDefault="009226F2" w:rsidP="00777BE2">
            <w:pPr>
              <w:spacing w:after="254"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V.C. i VI. oferty </w:t>
            </w:r>
            <w:r w:rsidRPr="009226F2">
              <w:rPr>
                <w:rFonts w:ascii="Arial" w:hAnsi="Arial" w:cs="Arial"/>
                <w:sz w:val="24"/>
              </w:rPr>
              <w:t xml:space="preserve"> </w:t>
            </w:r>
          </w:p>
          <w:p w:rsidR="009226F2" w:rsidRPr="009226F2" w:rsidRDefault="009226F2" w:rsidP="00777BE2">
            <w:pPr>
              <w:spacing w:after="176" w:line="296" w:lineRule="auto"/>
              <w:ind w:left="4" w:right="75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oferent i osoby realizujące zadanie posiadają doświadczenie w realizacji podobnych działań (doświadczenie nie dotyczy tylko współpracy z samorządem województwa, ale całości dotychczasowych działań)?  </w:t>
            </w:r>
          </w:p>
          <w:p w:rsidR="009226F2" w:rsidRPr="009226F2" w:rsidRDefault="009226F2" w:rsidP="00777BE2">
            <w:pPr>
              <w:spacing w:line="259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>Na podstawie: sekcja IV.1 i IV.2 oferty</w:t>
            </w:r>
            <w:r w:rsidRPr="009226F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226F2" w:rsidRPr="009226F2" w:rsidTr="009226F2">
        <w:tblPrEx>
          <w:tblCellMar>
            <w:left w:w="107" w:type="dxa"/>
            <w:right w:w="33" w:type="dxa"/>
          </w:tblCellMar>
        </w:tblPrEx>
        <w:trPr>
          <w:trHeight w:val="7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2" w:rsidRPr="009226F2" w:rsidRDefault="009226F2" w:rsidP="009226F2">
            <w:pPr>
              <w:spacing w:after="197" w:line="278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9226F2">
            <w:pPr>
              <w:spacing w:after="197" w:line="276" w:lineRule="auto"/>
              <w:ind w:left="4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>Plan i harmonogram działań jest spójny i realny oraz zawiera wszystkie etapy potrzebne do wykonania zadania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="009226F2" w:rsidRPr="009226F2" w:rsidTr="009226F2">
        <w:tblPrEx>
          <w:tblCellMar>
            <w:top w:w="13" w:type="dxa"/>
            <w:right w:w="0" w:type="dxa"/>
          </w:tblCellMar>
        </w:tblPrEx>
        <w:trPr>
          <w:trHeight w:val="1562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after="218" w:line="259" w:lineRule="auto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harmonogram obejmuje wszystkie istotne działania? </w:t>
            </w:r>
          </w:p>
          <w:p w:rsidR="009226F2" w:rsidRPr="009226F2" w:rsidRDefault="009226F2" w:rsidP="00777BE2">
            <w:pPr>
              <w:spacing w:after="218" w:line="259" w:lineRule="auto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Czy harmonogram jest realny do realizacji? </w:t>
            </w:r>
          </w:p>
          <w:p w:rsidR="009226F2" w:rsidRPr="009226F2" w:rsidRDefault="009226F2" w:rsidP="00777BE2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Arial" w:hAnsi="Arial" w:cs="Arial"/>
                <w:i/>
                <w:sz w:val="24"/>
              </w:rPr>
              <w:t xml:space="preserve">Na podstawie: sekcja III.4 oferty </w:t>
            </w:r>
          </w:p>
        </w:tc>
      </w:tr>
      <w:tr w:rsidR="009226F2" w:rsidRPr="009226F2" w:rsidTr="009226F2">
        <w:tblPrEx>
          <w:tblCellMar>
            <w:top w:w="13" w:type="dxa"/>
            <w:right w:w="0" w:type="dxa"/>
          </w:tblCellMar>
        </w:tblPrEx>
        <w:trPr>
          <w:trHeight w:val="454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9226F2">
            <w:pPr>
              <w:tabs>
                <w:tab w:val="center" w:pos="638"/>
                <w:tab w:val="center" w:pos="1955"/>
                <w:tab w:val="center" w:pos="3127"/>
                <w:tab w:val="center" w:pos="5288"/>
                <w:tab w:val="center" w:pos="7134"/>
                <w:tab w:val="center" w:pos="8077"/>
              </w:tabs>
              <w:spacing w:after="74" w:line="259" w:lineRule="auto"/>
              <w:jc w:val="both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eastAsia="Calibri" w:hAnsi="Arial" w:cs="Arial"/>
                <w:sz w:val="24"/>
              </w:rPr>
              <w:lastRenderedPageBreak/>
              <w:tab/>
            </w:r>
            <w:r w:rsidRPr="009226F2">
              <w:rPr>
                <w:rFonts w:ascii="Arial" w:eastAsia="Arial" w:hAnsi="Arial" w:cs="Arial"/>
                <w:b/>
                <w:sz w:val="24"/>
              </w:rPr>
              <w:t>IV.</w:t>
            </w:r>
            <w:r w:rsidRPr="009226F2">
              <w:rPr>
                <w:rFonts w:ascii="Arial" w:eastAsia="Calibri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Ocena udziału środków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 xml:space="preserve">finansowych własnych lub środków </w:t>
            </w:r>
            <w:r w:rsidRPr="009226F2">
              <w:rPr>
                <w:rFonts w:ascii="Arial" w:eastAsia="Arial" w:hAnsi="Arial" w:cs="Arial"/>
                <w:b/>
                <w:sz w:val="24"/>
              </w:rPr>
              <w:t xml:space="preserve">pochodzących z innych źródeł na realizację zadania publicznego </w:t>
            </w:r>
            <w:r w:rsidRPr="009226F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226F2" w:rsidRPr="009226F2" w:rsidTr="009226F2">
        <w:tblPrEx>
          <w:tblCellMar>
            <w:top w:w="13" w:type="dxa"/>
            <w:right w:w="0" w:type="dxa"/>
          </w:tblCellMar>
        </w:tblPrEx>
        <w:trPr>
          <w:trHeight w:val="4302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Default="009226F2" w:rsidP="009226F2">
            <w:pPr>
              <w:spacing w:after="173" w:line="296" w:lineRule="auto"/>
              <w:ind w:right="66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Ocena udziału środków finansowych własnych lub środków pochodzących </w:t>
            </w:r>
            <w:r w:rsidRPr="009226F2">
              <w:rPr>
                <w:rFonts w:ascii="Arial" w:hAnsi="Arial" w:cs="Arial"/>
                <w:sz w:val="24"/>
              </w:rPr>
              <w:br/>
              <w:t xml:space="preserve">z innych źródeł jest równocenna, jest to potencjał wnoszony przez oferenta </w:t>
            </w:r>
            <w:r>
              <w:rPr>
                <w:rFonts w:ascii="Arial" w:hAnsi="Arial" w:cs="Arial"/>
                <w:sz w:val="24"/>
              </w:rPr>
              <w:br/>
            </w:r>
            <w:r w:rsidRPr="009226F2">
              <w:rPr>
                <w:rFonts w:ascii="Arial" w:hAnsi="Arial" w:cs="Arial"/>
                <w:sz w:val="24"/>
              </w:rPr>
              <w:t xml:space="preserve">i każdy z jego rodzajów jest tak samo punktowany. </w:t>
            </w:r>
          </w:p>
          <w:p w:rsidR="009226F2" w:rsidRPr="009226F2" w:rsidRDefault="009226F2" w:rsidP="009226F2">
            <w:pPr>
              <w:spacing w:after="173" w:line="296" w:lineRule="auto"/>
              <w:ind w:right="66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Ponieważ suma wkładu własnego finansowego (rozumianego jako środki finansowe własne, środki finansowe z innych źródeł publicznych i pozostałe) </w:t>
            </w:r>
            <w:r>
              <w:rPr>
                <w:rFonts w:ascii="Arial" w:hAnsi="Arial" w:cs="Arial"/>
                <w:sz w:val="24"/>
              </w:rPr>
              <w:br/>
            </w:r>
            <w:r w:rsidRPr="009226F2">
              <w:rPr>
                <w:rFonts w:ascii="Arial" w:hAnsi="Arial" w:cs="Arial"/>
                <w:sz w:val="24"/>
              </w:rPr>
              <w:t xml:space="preserve">i świadczeń pieniężnych od odbiorców zadania w wysokości ustalonej jako minimalna stanowi warunek formalny, dodatkowo punktowane są tylko ww. środki w wysokości powyżej minimum ogłoszonego w konkursie.  </w:t>
            </w:r>
          </w:p>
          <w:p w:rsidR="009226F2" w:rsidRPr="009226F2" w:rsidRDefault="009226F2" w:rsidP="00777BE2">
            <w:pPr>
              <w:spacing w:after="157" w:line="314" w:lineRule="auto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W zależności od wysokości udziału ww. środków należy wybrać odpowiednią liczbę punktów wskazaną w tabeli.  </w:t>
            </w:r>
          </w:p>
          <w:p w:rsidR="009226F2" w:rsidRPr="009226F2" w:rsidRDefault="009226F2" w:rsidP="00777BE2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Na podstawie: sekcja V.B. oferty. </w:t>
            </w:r>
          </w:p>
        </w:tc>
      </w:tr>
      <w:tr w:rsidR="009226F2" w:rsidRPr="009226F2" w:rsidTr="009226F2">
        <w:tblPrEx>
          <w:tblCellMar>
            <w:top w:w="13" w:type="dxa"/>
            <w:right w:w="0" w:type="dxa"/>
          </w:tblCellMar>
        </w:tblPrEx>
        <w:trPr>
          <w:trHeight w:val="794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2" w:rsidRPr="009226F2" w:rsidRDefault="009226F2" w:rsidP="00777BE2">
            <w:pPr>
              <w:spacing w:line="259" w:lineRule="auto"/>
              <w:ind w:right="86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b/>
                <w:sz w:val="24"/>
              </w:rPr>
              <w:t>V</w:t>
            </w:r>
            <w:r w:rsidRPr="009226F2">
              <w:rPr>
                <w:rFonts w:ascii="Arial" w:eastAsia="Arial" w:hAnsi="Arial" w:cs="Arial"/>
                <w:b/>
                <w:sz w:val="24"/>
              </w:rPr>
              <w:t xml:space="preserve">. Ocena realizacji zleconych zadań publicznych w latach poprzednich biorąc pod uwagę rzetelność i terminowość oraz sposób rozliczenia otrzymanych na ten cel środków </w:t>
            </w:r>
            <w:r w:rsidRPr="009226F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226F2" w:rsidRPr="009226F2" w:rsidTr="009226F2">
        <w:tblPrEx>
          <w:tblCellMar>
            <w:top w:w="13" w:type="dxa"/>
            <w:right w:w="0" w:type="dxa"/>
          </w:tblCellMar>
        </w:tblPrEx>
        <w:trPr>
          <w:trHeight w:val="3402"/>
        </w:trPr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6F2" w:rsidRDefault="009226F2" w:rsidP="009226F2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Ocena dokonywana jest na podstawie opisanego przez oferenta doświadczenia </w:t>
            </w:r>
            <w:r w:rsidRPr="009226F2">
              <w:rPr>
                <w:rFonts w:ascii="Arial" w:hAnsi="Arial" w:cs="Arial"/>
                <w:sz w:val="24"/>
              </w:rPr>
              <w:br/>
              <w:t xml:space="preserve">w zakresie realizacji zadań zleconych w latach poprzednich oraz na podstawie dostępnej przez komórkę organizacyjną ogłaszającą konkurs dokumentacji dot. współpracy z oferentem w ramach realizacji zadań publicznych (np. sprawozdania z realizacji zadań publicznych z lat ubiegłych). </w:t>
            </w:r>
          </w:p>
          <w:p w:rsidR="009226F2" w:rsidRPr="009226F2" w:rsidRDefault="009226F2" w:rsidP="009226F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9226F2" w:rsidRPr="009226F2" w:rsidRDefault="009226F2" w:rsidP="00777BE2">
            <w:pPr>
              <w:spacing w:after="160" w:line="276" w:lineRule="auto"/>
              <w:ind w:left="36" w:right="100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10 punktów, czyli maksymalna liczba przyznawana będzie ofertom organizacji, co do których nie ma zastrzeżeń i organizacji, które nie mają doświadczenia. Punktacja będzie zaś obniżana w przypadku ofert organizacji, które miały problemy z prawidłowym rozliczeniem się z przyznanej dotacji. </w:t>
            </w:r>
          </w:p>
          <w:p w:rsidR="009226F2" w:rsidRPr="009226F2" w:rsidRDefault="009226F2" w:rsidP="00777BE2">
            <w:pPr>
              <w:spacing w:after="216" w:line="259" w:lineRule="auto"/>
              <w:ind w:left="2"/>
              <w:rPr>
                <w:rFonts w:ascii="Arial" w:hAnsi="Arial" w:cs="Arial"/>
                <w:sz w:val="24"/>
              </w:rPr>
            </w:pPr>
            <w:r w:rsidRPr="009226F2">
              <w:rPr>
                <w:rFonts w:ascii="Arial" w:hAnsi="Arial" w:cs="Arial"/>
                <w:sz w:val="24"/>
              </w:rPr>
              <w:t xml:space="preserve"> </w:t>
            </w:r>
            <w:r w:rsidRPr="009226F2">
              <w:rPr>
                <w:rFonts w:ascii="Arial" w:eastAsia="Arial" w:hAnsi="Arial" w:cs="Arial"/>
                <w:i/>
                <w:sz w:val="24"/>
              </w:rPr>
              <w:t>M.in. na podstawie sekcji IV.1 i VI. oferty.</w:t>
            </w:r>
            <w:r w:rsidRPr="009226F2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580A04" w:rsidRDefault="00580A04" w:rsidP="00DD2819">
      <w:pPr>
        <w:pStyle w:val="Tekstpodstawowy2"/>
        <w:spacing w:after="0" w:line="276" w:lineRule="auto"/>
        <w:jc w:val="both"/>
        <w:rPr>
          <w:rFonts w:cs="Arial"/>
        </w:rPr>
      </w:pPr>
    </w:p>
    <w:sectPr w:rsidR="00580A04" w:rsidSect="00C62C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AA6" w:rsidRDefault="00065AA6" w:rsidP="009D7EA9">
      <w:pPr>
        <w:spacing w:after="0" w:line="240" w:lineRule="auto"/>
      </w:pPr>
      <w:r>
        <w:separator/>
      </w:r>
    </w:p>
  </w:endnote>
  <w:endnote w:type="continuationSeparator" w:id="0">
    <w:p w:rsidR="00065AA6" w:rsidRDefault="00065AA6" w:rsidP="009D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E7" w:rsidRPr="00010083" w:rsidRDefault="00DB15E7" w:rsidP="00010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E7" w:rsidRDefault="00DB1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AA6" w:rsidRDefault="00065AA6" w:rsidP="009D7EA9">
      <w:pPr>
        <w:spacing w:after="0" w:line="240" w:lineRule="auto"/>
      </w:pPr>
      <w:r>
        <w:separator/>
      </w:r>
    </w:p>
  </w:footnote>
  <w:footnote w:type="continuationSeparator" w:id="0">
    <w:p w:rsidR="00065AA6" w:rsidRDefault="00065AA6" w:rsidP="009D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E7" w:rsidRPr="009E4816" w:rsidRDefault="00DB15E7" w:rsidP="009E48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B95"/>
    <w:multiLevelType w:val="hybridMultilevel"/>
    <w:tmpl w:val="1AFEED7E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2" w15:restartNumberingAfterBreak="0">
    <w:nsid w:val="07C42A0F"/>
    <w:multiLevelType w:val="hybridMultilevel"/>
    <w:tmpl w:val="A1AC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712B"/>
    <w:multiLevelType w:val="hybridMultilevel"/>
    <w:tmpl w:val="60A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708D"/>
    <w:multiLevelType w:val="hybridMultilevel"/>
    <w:tmpl w:val="ACBE89CC"/>
    <w:lvl w:ilvl="0" w:tplc="C3A2A3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280823"/>
    <w:multiLevelType w:val="hybridMultilevel"/>
    <w:tmpl w:val="A120C446"/>
    <w:lvl w:ilvl="0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22E99"/>
    <w:multiLevelType w:val="hybridMultilevel"/>
    <w:tmpl w:val="4BDCC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040FC"/>
    <w:multiLevelType w:val="hybridMultilevel"/>
    <w:tmpl w:val="875E80F8"/>
    <w:lvl w:ilvl="0" w:tplc="124098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3D67"/>
    <w:multiLevelType w:val="hybridMultilevel"/>
    <w:tmpl w:val="FF143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363F"/>
    <w:multiLevelType w:val="hybridMultilevel"/>
    <w:tmpl w:val="9C4A2BB0"/>
    <w:lvl w:ilvl="0" w:tplc="D35A9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2280121"/>
    <w:multiLevelType w:val="hybridMultilevel"/>
    <w:tmpl w:val="5E7E9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27B99"/>
    <w:multiLevelType w:val="hybridMultilevel"/>
    <w:tmpl w:val="39DE6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F5974"/>
    <w:multiLevelType w:val="hybridMultilevel"/>
    <w:tmpl w:val="BA3CF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C284DEA0"/>
    <w:lvl w:ilvl="0" w:tplc="1B34FD88">
      <w:start w:val="1"/>
      <w:numFmt w:val="decimal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B04CF3"/>
    <w:multiLevelType w:val="hybridMultilevel"/>
    <w:tmpl w:val="0E44C218"/>
    <w:lvl w:ilvl="0" w:tplc="40EA9FC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4043B"/>
    <w:multiLevelType w:val="hybridMultilevel"/>
    <w:tmpl w:val="F52C3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B44C6"/>
    <w:multiLevelType w:val="hybridMultilevel"/>
    <w:tmpl w:val="B1E2B502"/>
    <w:lvl w:ilvl="0" w:tplc="AF1897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04E38"/>
    <w:multiLevelType w:val="hybridMultilevel"/>
    <w:tmpl w:val="ABC2E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C23"/>
    <w:multiLevelType w:val="hybridMultilevel"/>
    <w:tmpl w:val="5E7E9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51808"/>
    <w:multiLevelType w:val="hybridMultilevel"/>
    <w:tmpl w:val="5E9C0B80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8788D"/>
    <w:multiLevelType w:val="hybridMultilevel"/>
    <w:tmpl w:val="689C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3FAF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51D09"/>
    <w:multiLevelType w:val="hybridMultilevel"/>
    <w:tmpl w:val="28280D62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47045"/>
    <w:multiLevelType w:val="hybridMultilevel"/>
    <w:tmpl w:val="39DE6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51047"/>
    <w:multiLevelType w:val="hybridMultilevel"/>
    <w:tmpl w:val="CCB4C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F765D"/>
    <w:multiLevelType w:val="hybridMultilevel"/>
    <w:tmpl w:val="8E967B10"/>
    <w:lvl w:ilvl="0" w:tplc="AF4212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B5AED"/>
    <w:multiLevelType w:val="hybridMultilevel"/>
    <w:tmpl w:val="5C66505A"/>
    <w:lvl w:ilvl="0" w:tplc="2250A204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B77B6"/>
    <w:multiLevelType w:val="hybridMultilevel"/>
    <w:tmpl w:val="88B640C0"/>
    <w:lvl w:ilvl="0" w:tplc="97A659AE">
      <w:start w:val="1"/>
      <w:numFmt w:val="decimal"/>
      <w:lvlText w:val="%1)"/>
      <w:lvlJc w:val="left"/>
      <w:pPr>
        <w:ind w:left="172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4E5F4798"/>
    <w:multiLevelType w:val="hybridMultilevel"/>
    <w:tmpl w:val="C9042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3193B24"/>
    <w:multiLevelType w:val="hybridMultilevel"/>
    <w:tmpl w:val="28301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B2843"/>
    <w:multiLevelType w:val="hybridMultilevel"/>
    <w:tmpl w:val="8188B782"/>
    <w:lvl w:ilvl="0" w:tplc="A84CE1F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E2E1E"/>
    <w:multiLevelType w:val="hybridMultilevel"/>
    <w:tmpl w:val="D3D4E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21220"/>
    <w:multiLevelType w:val="hybridMultilevel"/>
    <w:tmpl w:val="29DC591A"/>
    <w:lvl w:ilvl="0" w:tplc="AFBEAC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6876">
      <w:start w:val="1"/>
      <w:numFmt w:val="decimal"/>
      <w:lvlText w:val="%2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4C68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6DA1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6D30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08D5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C948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C0B1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00D0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9E4636"/>
    <w:multiLevelType w:val="hybridMultilevel"/>
    <w:tmpl w:val="60A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96E94"/>
    <w:multiLevelType w:val="hybridMultilevel"/>
    <w:tmpl w:val="6AEC7FDE"/>
    <w:lvl w:ilvl="0" w:tplc="2EA6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2B6C"/>
    <w:multiLevelType w:val="hybridMultilevel"/>
    <w:tmpl w:val="9038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C6B2C"/>
    <w:multiLevelType w:val="hybridMultilevel"/>
    <w:tmpl w:val="870EB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C1F9E"/>
    <w:multiLevelType w:val="hybridMultilevel"/>
    <w:tmpl w:val="BFE8B74A"/>
    <w:lvl w:ilvl="0" w:tplc="7A78D2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B15C50"/>
    <w:multiLevelType w:val="hybridMultilevel"/>
    <w:tmpl w:val="96ACAF14"/>
    <w:lvl w:ilvl="0" w:tplc="6DAE37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84AA3"/>
    <w:multiLevelType w:val="hybridMultilevel"/>
    <w:tmpl w:val="7F8A5F7A"/>
    <w:lvl w:ilvl="0" w:tplc="2CAAD3F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F03215"/>
    <w:multiLevelType w:val="hybridMultilevel"/>
    <w:tmpl w:val="C1F2D836"/>
    <w:lvl w:ilvl="0" w:tplc="59BCFE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8727464"/>
    <w:multiLevelType w:val="hybridMultilevel"/>
    <w:tmpl w:val="ECB6863E"/>
    <w:lvl w:ilvl="0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1852FF"/>
    <w:multiLevelType w:val="hybridMultilevel"/>
    <w:tmpl w:val="221AA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41B2D"/>
    <w:multiLevelType w:val="hybridMultilevel"/>
    <w:tmpl w:val="FF143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4170D"/>
    <w:multiLevelType w:val="hybridMultilevel"/>
    <w:tmpl w:val="4DCA9CD8"/>
    <w:lvl w:ilvl="0" w:tplc="B512265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72048A"/>
    <w:multiLevelType w:val="hybridMultilevel"/>
    <w:tmpl w:val="EACAFDB0"/>
    <w:lvl w:ilvl="0" w:tplc="D7C2B2E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925A46"/>
    <w:multiLevelType w:val="hybridMultilevel"/>
    <w:tmpl w:val="FB34C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B75D9F"/>
    <w:multiLevelType w:val="hybridMultilevel"/>
    <w:tmpl w:val="B726A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30"/>
  </w:num>
  <w:num w:numId="4">
    <w:abstractNumId w:val="15"/>
  </w:num>
  <w:num w:numId="5">
    <w:abstractNumId w:val="1"/>
  </w:num>
  <w:num w:numId="6">
    <w:abstractNumId w:val="27"/>
  </w:num>
  <w:num w:numId="7">
    <w:abstractNumId w:val="43"/>
  </w:num>
  <w:num w:numId="8">
    <w:abstractNumId w:val="32"/>
  </w:num>
  <w:num w:numId="9">
    <w:abstractNumId w:val="38"/>
  </w:num>
  <w:num w:numId="10">
    <w:abstractNumId w:val="42"/>
  </w:num>
  <w:num w:numId="11">
    <w:abstractNumId w:val="28"/>
  </w:num>
  <w:num w:numId="12">
    <w:abstractNumId w:val="7"/>
  </w:num>
  <w:num w:numId="13">
    <w:abstractNumId w:val="49"/>
  </w:num>
  <w:num w:numId="14">
    <w:abstractNumId w:val="22"/>
  </w:num>
  <w:num w:numId="15">
    <w:abstractNumId w:val="8"/>
  </w:num>
  <w:num w:numId="16">
    <w:abstractNumId w:val="26"/>
  </w:num>
  <w:num w:numId="17">
    <w:abstractNumId w:val="36"/>
  </w:num>
  <w:num w:numId="18">
    <w:abstractNumId w:val="37"/>
  </w:num>
  <w:num w:numId="19">
    <w:abstractNumId w:val="48"/>
  </w:num>
  <w:num w:numId="20">
    <w:abstractNumId w:val="18"/>
  </w:num>
  <w:num w:numId="21">
    <w:abstractNumId w:val="3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16"/>
  </w:num>
  <w:num w:numId="25">
    <w:abstractNumId w:val="4"/>
  </w:num>
  <w:num w:numId="26">
    <w:abstractNumId w:val="5"/>
  </w:num>
  <w:num w:numId="27">
    <w:abstractNumId w:val="44"/>
  </w:num>
  <w:num w:numId="28">
    <w:abstractNumId w:val="34"/>
  </w:num>
  <w:num w:numId="29">
    <w:abstractNumId w:val="40"/>
  </w:num>
  <w:num w:numId="30">
    <w:abstractNumId w:val="45"/>
  </w:num>
  <w:num w:numId="31">
    <w:abstractNumId w:val="17"/>
  </w:num>
  <w:num w:numId="32">
    <w:abstractNumId w:val="2"/>
  </w:num>
  <w:num w:numId="33">
    <w:abstractNumId w:val="6"/>
  </w:num>
  <w:num w:numId="34">
    <w:abstractNumId w:val="19"/>
  </w:num>
  <w:num w:numId="35">
    <w:abstractNumId w:val="50"/>
  </w:num>
  <w:num w:numId="36">
    <w:abstractNumId w:val="29"/>
  </w:num>
  <w:num w:numId="37">
    <w:abstractNumId w:val="52"/>
  </w:num>
  <w:num w:numId="38">
    <w:abstractNumId w:val="46"/>
  </w:num>
  <w:num w:numId="39">
    <w:abstractNumId w:val="25"/>
  </w:num>
  <w:num w:numId="40">
    <w:abstractNumId w:val="33"/>
  </w:num>
  <w:num w:numId="41">
    <w:abstractNumId w:val="14"/>
  </w:num>
  <w:num w:numId="42">
    <w:abstractNumId w:val="51"/>
  </w:num>
  <w:num w:numId="43">
    <w:abstractNumId w:val="13"/>
  </w:num>
  <w:num w:numId="44">
    <w:abstractNumId w:val="24"/>
  </w:num>
  <w:num w:numId="45">
    <w:abstractNumId w:val="35"/>
  </w:num>
  <w:num w:numId="46">
    <w:abstractNumId w:val="3"/>
  </w:num>
  <w:num w:numId="47">
    <w:abstractNumId w:val="20"/>
  </w:num>
  <w:num w:numId="48">
    <w:abstractNumId w:val="12"/>
  </w:num>
  <w:num w:numId="49">
    <w:abstractNumId w:val="9"/>
  </w:num>
  <w:num w:numId="50">
    <w:abstractNumId w:val="47"/>
  </w:num>
  <w:num w:numId="51">
    <w:abstractNumId w:val="39"/>
  </w:num>
  <w:num w:numId="52">
    <w:abstractNumId w:val="23"/>
  </w:num>
  <w:num w:numId="5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D2"/>
    <w:rsid w:val="000046F0"/>
    <w:rsid w:val="00010083"/>
    <w:rsid w:val="00010624"/>
    <w:rsid w:val="00015F76"/>
    <w:rsid w:val="000162C4"/>
    <w:rsid w:val="00016DE2"/>
    <w:rsid w:val="00021060"/>
    <w:rsid w:val="00021570"/>
    <w:rsid w:val="00021CE1"/>
    <w:rsid w:val="00026F4E"/>
    <w:rsid w:val="000312A6"/>
    <w:rsid w:val="00033AB5"/>
    <w:rsid w:val="0004296A"/>
    <w:rsid w:val="000478C8"/>
    <w:rsid w:val="00050CC9"/>
    <w:rsid w:val="00056412"/>
    <w:rsid w:val="00063254"/>
    <w:rsid w:val="00065AA6"/>
    <w:rsid w:val="000663FA"/>
    <w:rsid w:val="00074302"/>
    <w:rsid w:val="00081B9A"/>
    <w:rsid w:val="000828E3"/>
    <w:rsid w:val="000849C3"/>
    <w:rsid w:val="000A33C8"/>
    <w:rsid w:val="000A6196"/>
    <w:rsid w:val="000B2E28"/>
    <w:rsid w:val="000B692C"/>
    <w:rsid w:val="000B710A"/>
    <w:rsid w:val="000C52B4"/>
    <w:rsid w:val="000C633D"/>
    <w:rsid w:val="000C6884"/>
    <w:rsid w:val="000C796A"/>
    <w:rsid w:val="000E70EB"/>
    <w:rsid w:val="000F364D"/>
    <w:rsid w:val="000F4EB8"/>
    <w:rsid w:val="000F4FD4"/>
    <w:rsid w:val="000F7BAC"/>
    <w:rsid w:val="00104C3B"/>
    <w:rsid w:val="00125F40"/>
    <w:rsid w:val="00126CC8"/>
    <w:rsid w:val="001272B5"/>
    <w:rsid w:val="00127818"/>
    <w:rsid w:val="0013108A"/>
    <w:rsid w:val="00131230"/>
    <w:rsid w:val="001337A6"/>
    <w:rsid w:val="00134C19"/>
    <w:rsid w:val="0013663E"/>
    <w:rsid w:val="00141B48"/>
    <w:rsid w:val="001458C9"/>
    <w:rsid w:val="00151F31"/>
    <w:rsid w:val="00156E3B"/>
    <w:rsid w:val="00184D0A"/>
    <w:rsid w:val="00187F51"/>
    <w:rsid w:val="00192DA2"/>
    <w:rsid w:val="00192E65"/>
    <w:rsid w:val="00194D33"/>
    <w:rsid w:val="001A260D"/>
    <w:rsid w:val="001A3C6A"/>
    <w:rsid w:val="001A51D8"/>
    <w:rsid w:val="001B0803"/>
    <w:rsid w:val="001B1DCA"/>
    <w:rsid w:val="001B2199"/>
    <w:rsid w:val="001B22DC"/>
    <w:rsid w:val="001B3C30"/>
    <w:rsid w:val="001B7CF2"/>
    <w:rsid w:val="001C2571"/>
    <w:rsid w:val="001C61AC"/>
    <w:rsid w:val="001C65CF"/>
    <w:rsid w:val="001D0EE3"/>
    <w:rsid w:val="001D3D30"/>
    <w:rsid w:val="001D4255"/>
    <w:rsid w:val="001E7BC9"/>
    <w:rsid w:val="001F3800"/>
    <w:rsid w:val="001F7F1B"/>
    <w:rsid w:val="001F7F5E"/>
    <w:rsid w:val="00203232"/>
    <w:rsid w:val="0020354C"/>
    <w:rsid w:val="00207920"/>
    <w:rsid w:val="00217447"/>
    <w:rsid w:val="002224E4"/>
    <w:rsid w:val="00223ED3"/>
    <w:rsid w:val="0024197E"/>
    <w:rsid w:val="00242366"/>
    <w:rsid w:val="00243969"/>
    <w:rsid w:val="00245E30"/>
    <w:rsid w:val="00246146"/>
    <w:rsid w:val="002563D7"/>
    <w:rsid w:val="00270F38"/>
    <w:rsid w:val="0027325D"/>
    <w:rsid w:val="00276288"/>
    <w:rsid w:val="00280195"/>
    <w:rsid w:val="0028142F"/>
    <w:rsid w:val="002851E3"/>
    <w:rsid w:val="00296B17"/>
    <w:rsid w:val="002A2BDF"/>
    <w:rsid w:val="002A3BA0"/>
    <w:rsid w:val="002B0233"/>
    <w:rsid w:val="002B11DF"/>
    <w:rsid w:val="002B2E77"/>
    <w:rsid w:val="002B4F99"/>
    <w:rsid w:val="002B5FCD"/>
    <w:rsid w:val="002C30AF"/>
    <w:rsid w:val="002C4D26"/>
    <w:rsid w:val="002C7C07"/>
    <w:rsid w:val="002E4D5C"/>
    <w:rsid w:val="002E73BF"/>
    <w:rsid w:val="002F0575"/>
    <w:rsid w:val="00300DA1"/>
    <w:rsid w:val="00302E2E"/>
    <w:rsid w:val="00303F0B"/>
    <w:rsid w:val="00305F93"/>
    <w:rsid w:val="00310BB6"/>
    <w:rsid w:val="003136D4"/>
    <w:rsid w:val="00323B83"/>
    <w:rsid w:val="0032625C"/>
    <w:rsid w:val="0032753F"/>
    <w:rsid w:val="003278F5"/>
    <w:rsid w:val="00330194"/>
    <w:rsid w:val="00330358"/>
    <w:rsid w:val="00332F6D"/>
    <w:rsid w:val="0033652B"/>
    <w:rsid w:val="00337BAE"/>
    <w:rsid w:val="003443D9"/>
    <w:rsid w:val="003517D7"/>
    <w:rsid w:val="0036099D"/>
    <w:rsid w:val="0036229A"/>
    <w:rsid w:val="00364CC0"/>
    <w:rsid w:val="0036523C"/>
    <w:rsid w:val="003707D6"/>
    <w:rsid w:val="003727AF"/>
    <w:rsid w:val="00372E39"/>
    <w:rsid w:val="00380D01"/>
    <w:rsid w:val="00382391"/>
    <w:rsid w:val="003857B6"/>
    <w:rsid w:val="0038608E"/>
    <w:rsid w:val="00387B54"/>
    <w:rsid w:val="003905BA"/>
    <w:rsid w:val="00393866"/>
    <w:rsid w:val="003A2DF2"/>
    <w:rsid w:val="003B029F"/>
    <w:rsid w:val="003B0B2B"/>
    <w:rsid w:val="003B2F63"/>
    <w:rsid w:val="003B4FA7"/>
    <w:rsid w:val="003B7E08"/>
    <w:rsid w:val="003C06B0"/>
    <w:rsid w:val="003C309F"/>
    <w:rsid w:val="003C68F7"/>
    <w:rsid w:val="003C727C"/>
    <w:rsid w:val="003D5937"/>
    <w:rsid w:val="003E01EE"/>
    <w:rsid w:val="003E70BE"/>
    <w:rsid w:val="003F5602"/>
    <w:rsid w:val="003F5CE5"/>
    <w:rsid w:val="00424081"/>
    <w:rsid w:val="004420B8"/>
    <w:rsid w:val="004532F7"/>
    <w:rsid w:val="0046489F"/>
    <w:rsid w:val="004679D6"/>
    <w:rsid w:val="00482305"/>
    <w:rsid w:val="00483737"/>
    <w:rsid w:val="00484FC9"/>
    <w:rsid w:val="00485E5D"/>
    <w:rsid w:val="00486B0F"/>
    <w:rsid w:val="00490E8A"/>
    <w:rsid w:val="00494E60"/>
    <w:rsid w:val="00495324"/>
    <w:rsid w:val="004962E5"/>
    <w:rsid w:val="004A2F67"/>
    <w:rsid w:val="004A4758"/>
    <w:rsid w:val="004B18AB"/>
    <w:rsid w:val="004B266E"/>
    <w:rsid w:val="004B27BE"/>
    <w:rsid w:val="004B43FE"/>
    <w:rsid w:val="004C3C0E"/>
    <w:rsid w:val="004C43EB"/>
    <w:rsid w:val="004C4D84"/>
    <w:rsid w:val="004C57F1"/>
    <w:rsid w:val="004C6C1B"/>
    <w:rsid w:val="004C7E6D"/>
    <w:rsid w:val="004D2FF5"/>
    <w:rsid w:val="004D6335"/>
    <w:rsid w:val="004F14F2"/>
    <w:rsid w:val="004F4DFD"/>
    <w:rsid w:val="0050607D"/>
    <w:rsid w:val="0051194B"/>
    <w:rsid w:val="00511B3E"/>
    <w:rsid w:val="005122EA"/>
    <w:rsid w:val="00515A1A"/>
    <w:rsid w:val="00521E1C"/>
    <w:rsid w:val="00526B16"/>
    <w:rsid w:val="00544816"/>
    <w:rsid w:val="00547F2E"/>
    <w:rsid w:val="0055571B"/>
    <w:rsid w:val="00556FA0"/>
    <w:rsid w:val="005723AD"/>
    <w:rsid w:val="00572877"/>
    <w:rsid w:val="005808C2"/>
    <w:rsid w:val="00580A04"/>
    <w:rsid w:val="005850E1"/>
    <w:rsid w:val="00591D1F"/>
    <w:rsid w:val="0059238A"/>
    <w:rsid w:val="005A028B"/>
    <w:rsid w:val="005A02BB"/>
    <w:rsid w:val="005A0E47"/>
    <w:rsid w:val="005B15B0"/>
    <w:rsid w:val="005B1932"/>
    <w:rsid w:val="005C02F9"/>
    <w:rsid w:val="005C0BA8"/>
    <w:rsid w:val="005C0FB7"/>
    <w:rsid w:val="005C37AA"/>
    <w:rsid w:val="005C572D"/>
    <w:rsid w:val="005D2FBC"/>
    <w:rsid w:val="005D3CB4"/>
    <w:rsid w:val="005E0DB7"/>
    <w:rsid w:val="005E2ACF"/>
    <w:rsid w:val="005F394C"/>
    <w:rsid w:val="005F55E0"/>
    <w:rsid w:val="005F72F5"/>
    <w:rsid w:val="00610F84"/>
    <w:rsid w:val="0061202B"/>
    <w:rsid w:val="0061271D"/>
    <w:rsid w:val="00617C64"/>
    <w:rsid w:val="00622997"/>
    <w:rsid w:val="0062496B"/>
    <w:rsid w:val="00624D21"/>
    <w:rsid w:val="00626C40"/>
    <w:rsid w:val="00636ABC"/>
    <w:rsid w:val="00642B54"/>
    <w:rsid w:val="00646CDA"/>
    <w:rsid w:val="006531D6"/>
    <w:rsid w:val="00663E54"/>
    <w:rsid w:val="00680A49"/>
    <w:rsid w:val="00682638"/>
    <w:rsid w:val="00692778"/>
    <w:rsid w:val="00694014"/>
    <w:rsid w:val="0069756A"/>
    <w:rsid w:val="006A2AC3"/>
    <w:rsid w:val="006A329E"/>
    <w:rsid w:val="006A3772"/>
    <w:rsid w:val="006B0F5A"/>
    <w:rsid w:val="006B1E41"/>
    <w:rsid w:val="006C2F7B"/>
    <w:rsid w:val="006C4593"/>
    <w:rsid w:val="006C7A7A"/>
    <w:rsid w:val="006D6815"/>
    <w:rsid w:val="006E148C"/>
    <w:rsid w:val="006E2023"/>
    <w:rsid w:val="006E21CC"/>
    <w:rsid w:val="006E76D3"/>
    <w:rsid w:val="006F0C4E"/>
    <w:rsid w:val="006F2977"/>
    <w:rsid w:val="006F4EBA"/>
    <w:rsid w:val="00707615"/>
    <w:rsid w:val="007079B0"/>
    <w:rsid w:val="00712F4C"/>
    <w:rsid w:val="00714DF0"/>
    <w:rsid w:val="00714F69"/>
    <w:rsid w:val="00720DF6"/>
    <w:rsid w:val="00724B0C"/>
    <w:rsid w:val="007303DC"/>
    <w:rsid w:val="007333E2"/>
    <w:rsid w:val="00735346"/>
    <w:rsid w:val="00741B40"/>
    <w:rsid w:val="00752398"/>
    <w:rsid w:val="00755C82"/>
    <w:rsid w:val="007574A2"/>
    <w:rsid w:val="007606E6"/>
    <w:rsid w:val="00761D55"/>
    <w:rsid w:val="00763B6D"/>
    <w:rsid w:val="00777BE2"/>
    <w:rsid w:val="00782D76"/>
    <w:rsid w:val="007834C3"/>
    <w:rsid w:val="007869E4"/>
    <w:rsid w:val="00795F88"/>
    <w:rsid w:val="007B7BF9"/>
    <w:rsid w:val="007C6DD3"/>
    <w:rsid w:val="007C701E"/>
    <w:rsid w:val="007D0943"/>
    <w:rsid w:val="007D09E7"/>
    <w:rsid w:val="007D224A"/>
    <w:rsid w:val="007D4C16"/>
    <w:rsid w:val="007E6444"/>
    <w:rsid w:val="007F5CB6"/>
    <w:rsid w:val="00800C3D"/>
    <w:rsid w:val="008014D0"/>
    <w:rsid w:val="0080224D"/>
    <w:rsid w:val="00802541"/>
    <w:rsid w:val="0080578F"/>
    <w:rsid w:val="00807054"/>
    <w:rsid w:val="00810C53"/>
    <w:rsid w:val="00812017"/>
    <w:rsid w:val="00815A30"/>
    <w:rsid w:val="008230E3"/>
    <w:rsid w:val="00830DFA"/>
    <w:rsid w:val="00832037"/>
    <w:rsid w:val="008410B9"/>
    <w:rsid w:val="00854DF0"/>
    <w:rsid w:val="00855686"/>
    <w:rsid w:val="0086435D"/>
    <w:rsid w:val="00870F96"/>
    <w:rsid w:val="00872F83"/>
    <w:rsid w:val="0087334E"/>
    <w:rsid w:val="00877909"/>
    <w:rsid w:val="0088040B"/>
    <w:rsid w:val="008808B7"/>
    <w:rsid w:val="00881AB5"/>
    <w:rsid w:val="00896A42"/>
    <w:rsid w:val="008A38CC"/>
    <w:rsid w:val="008A60BA"/>
    <w:rsid w:val="008B23BB"/>
    <w:rsid w:val="008B4CFB"/>
    <w:rsid w:val="008B4E61"/>
    <w:rsid w:val="008C21A7"/>
    <w:rsid w:val="008C4DA6"/>
    <w:rsid w:val="008D1827"/>
    <w:rsid w:val="008D279C"/>
    <w:rsid w:val="008D300A"/>
    <w:rsid w:val="008D3FCD"/>
    <w:rsid w:val="008D441F"/>
    <w:rsid w:val="008D54DF"/>
    <w:rsid w:val="008D67B6"/>
    <w:rsid w:val="008E0B9F"/>
    <w:rsid w:val="008E140A"/>
    <w:rsid w:val="008E1CF7"/>
    <w:rsid w:val="008E449B"/>
    <w:rsid w:val="008E5C10"/>
    <w:rsid w:val="008F4543"/>
    <w:rsid w:val="009006DE"/>
    <w:rsid w:val="0090229A"/>
    <w:rsid w:val="00905F59"/>
    <w:rsid w:val="009071A6"/>
    <w:rsid w:val="00911364"/>
    <w:rsid w:val="0091736C"/>
    <w:rsid w:val="009226F2"/>
    <w:rsid w:val="009243DB"/>
    <w:rsid w:val="009246E7"/>
    <w:rsid w:val="009358C1"/>
    <w:rsid w:val="00945709"/>
    <w:rsid w:val="00946A6E"/>
    <w:rsid w:val="009607C2"/>
    <w:rsid w:val="00965317"/>
    <w:rsid w:val="00972DBB"/>
    <w:rsid w:val="00975E39"/>
    <w:rsid w:val="0098176E"/>
    <w:rsid w:val="0099326C"/>
    <w:rsid w:val="0099483B"/>
    <w:rsid w:val="009974EC"/>
    <w:rsid w:val="009A2F0F"/>
    <w:rsid w:val="009B6D2E"/>
    <w:rsid w:val="009B7DF1"/>
    <w:rsid w:val="009C548E"/>
    <w:rsid w:val="009D5FF3"/>
    <w:rsid w:val="009D7ABB"/>
    <w:rsid w:val="009D7EA9"/>
    <w:rsid w:val="009E0CE9"/>
    <w:rsid w:val="009E4816"/>
    <w:rsid w:val="009F05A1"/>
    <w:rsid w:val="00A0399C"/>
    <w:rsid w:val="00A10D11"/>
    <w:rsid w:val="00A1691A"/>
    <w:rsid w:val="00A217C3"/>
    <w:rsid w:val="00A245A5"/>
    <w:rsid w:val="00A254AA"/>
    <w:rsid w:val="00A30B04"/>
    <w:rsid w:val="00A350DB"/>
    <w:rsid w:val="00A451DC"/>
    <w:rsid w:val="00A45958"/>
    <w:rsid w:val="00A55899"/>
    <w:rsid w:val="00A57489"/>
    <w:rsid w:val="00A620CA"/>
    <w:rsid w:val="00A62BBB"/>
    <w:rsid w:val="00A63C24"/>
    <w:rsid w:val="00A67018"/>
    <w:rsid w:val="00A80371"/>
    <w:rsid w:val="00A821BB"/>
    <w:rsid w:val="00A83ED3"/>
    <w:rsid w:val="00A86647"/>
    <w:rsid w:val="00A908A5"/>
    <w:rsid w:val="00A91B34"/>
    <w:rsid w:val="00AA79D2"/>
    <w:rsid w:val="00AB1A2B"/>
    <w:rsid w:val="00AB63C5"/>
    <w:rsid w:val="00AC1A06"/>
    <w:rsid w:val="00AC1FEE"/>
    <w:rsid w:val="00AC21AB"/>
    <w:rsid w:val="00AC4A55"/>
    <w:rsid w:val="00AC72B7"/>
    <w:rsid w:val="00AD007E"/>
    <w:rsid w:val="00AD1C45"/>
    <w:rsid w:val="00AD60DD"/>
    <w:rsid w:val="00AE1BB5"/>
    <w:rsid w:val="00AE588C"/>
    <w:rsid w:val="00AE5E8C"/>
    <w:rsid w:val="00AE6029"/>
    <w:rsid w:val="00AE75F0"/>
    <w:rsid w:val="00AF2EDE"/>
    <w:rsid w:val="00AF4657"/>
    <w:rsid w:val="00B0360E"/>
    <w:rsid w:val="00B05B21"/>
    <w:rsid w:val="00B1334D"/>
    <w:rsid w:val="00B21FB9"/>
    <w:rsid w:val="00B514C8"/>
    <w:rsid w:val="00B557B2"/>
    <w:rsid w:val="00B63248"/>
    <w:rsid w:val="00B63BA0"/>
    <w:rsid w:val="00B6412B"/>
    <w:rsid w:val="00B6743D"/>
    <w:rsid w:val="00B7063B"/>
    <w:rsid w:val="00B7424C"/>
    <w:rsid w:val="00B83B4F"/>
    <w:rsid w:val="00B84198"/>
    <w:rsid w:val="00B86E30"/>
    <w:rsid w:val="00B94720"/>
    <w:rsid w:val="00B94CBE"/>
    <w:rsid w:val="00B9655F"/>
    <w:rsid w:val="00BA4787"/>
    <w:rsid w:val="00BA4B9F"/>
    <w:rsid w:val="00BB1802"/>
    <w:rsid w:val="00BB2DF5"/>
    <w:rsid w:val="00BB5BBF"/>
    <w:rsid w:val="00BB7690"/>
    <w:rsid w:val="00BC0BA4"/>
    <w:rsid w:val="00BD073D"/>
    <w:rsid w:val="00BD3124"/>
    <w:rsid w:val="00BD46BE"/>
    <w:rsid w:val="00BE7510"/>
    <w:rsid w:val="00BF1E16"/>
    <w:rsid w:val="00BF2917"/>
    <w:rsid w:val="00C12D19"/>
    <w:rsid w:val="00C16812"/>
    <w:rsid w:val="00C17DD2"/>
    <w:rsid w:val="00C25B8C"/>
    <w:rsid w:val="00C31536"/>
    <w:rsid w:val="00C400E4"/>
    <w:rsid w:val="00C41108"/>
    <w:rsid w:val="00C42752"/>
    <w:rsid w:val="00C51B0D"/>
    <w:rsid w:val="00C62690"/>
    <w:rsid w:val="00C62CFB"/>
    <w:rsid w:val="00C70006"/>
    <w:rsid w:val="00C718D6"/>
    <w:rsid w:val="00C764B4"/>
    <w:rsid w:val="00C81F47"/>
    <w:rsid w:val="00C9139F"/>
    <w:rsid w:val="00C94A16"/>
    <w:rsid w:val="00CA11F9"/>
    <w:rsid w:val="00CA3EB8"/>
    <w:rsid w:val="00CA4FEF"/>
    <w:rsid w:val="00CA60B5"/>
    <w:rsid w:val="00CC26D6"/>
    <w:rsid w:val="00CC288A"/>
    <w:rsid w:val="00CC6CCD"/>
    <w:rsid w:val="00CD18D8"/>
    <w:rsid w:val="00CE4E02"/>
    <w:rsid w:val="00D02490"/>
    <w:rsid w:val="00D0657B"/>
    <w:rsid w:val="00D06C46"/>
    <w:rsid w:val="00D06D60"/>
    <w:rsid w:val="00D154C0"/>
    <w:rsid w:val="00D155FB"/>
    <w:rsid w:val="00D21871"/>
    <w:rsid w:val="00D2311C"/>
    <w:rsid w:val="00D317B7"/>
    <w:rsid w:val="00D331CD"/>
    <w:rsid w:val="00D34EA3"/>
    <w:rsid w:val="00D423C7"/>
    <w:rsid w:val="00D42F38"/>
    <w:rsid w:val="00D438A1"/>
    <w:rsid w:val="00D56C8C"/>
    <w:rsid w:val="00D571FC"/>
    <w:rsid w:val="00D6166F"/>
    <w:rsid w:val="00D70D48"/>
    <w:rsid w:val="00D71422"/>
    <w:rsid w:val="00D724CF"/>
    <w:rsid w:val="00D75ACC"/>
    <w:rsid w:val="00D76650"/>
    <w:rsid w:val="00D92B95"/>
    <w:rsid w:val="00DA0D1A"/>
    <w:rsid w:val="00DA7D26"/>
    <w:rsid w:val="00DB15E7"/>
    <w:rsid w:val="00DB7E86"/>
    <w:rsid w:val="00DC265C"/>
    <w:rsid w:val="00DC641D"/>
    <w:rsid w:val="00DD2819"/>
    <w:rsid w:val="00DD5F5F"/>
    <w:rsid w:val="00DE4F17"/>
    <w:rsid w:val="00DF7C48"/>
    <w:rsid w:val="00E0072F"/>
    <w:rsid w:val="00E03A44"/>
    <w:rsid w:val="00E1071E"/>
    <w:rsid w:val="00E352A0"/>
    <w:rsid w:val="00E36110"/>
    <w:rsid w:val="00E379FE"/>
    <w:rsid w:val="00E4565B"/>
    <w:rsid w:val="00E54AB8"/>
    <w:rsid w:val="00E5705A"/>
    <w:rsid w:val="00E6026B"/>
    <w:rsid w:val="00E616C3"/>
    <w:rsid w:val="00E66D97"/>
    <w:rsid w:val="00E710E6"/>
    <w:rsid w:val="00E7184F"/>
    <w:rsid w:val="00E755E7"/>
    <w:rsid w:val="00E760CB"/>
    <w:rsid w:val="00E76696"/>
    <w:rsid w:val="00E86FBD"/>
    <w:rsid w:val="00E90D6C"/>
    <w:rsid w:val="00E96CE1"/>
    <w:rsid w:val="00EA1D6F"/>
    <w:rsid w:val="00EA249F"/>
    <w:rsid w:val="00EA2D30"/>
    <w:rsid w:val="00EA2EF2"/>
    <w:rsid w:val="00EA3AA7"/>
    <w:rsid w:val="00EA7288"/>
    <w:rsid w:val="00EA7407"/>
    <w:rsid w:val="00EB0DF8"/>
    <w:rsid w:val="00EB19EE"/>
    <w:rsid w:val="00EB4FE6"/>
    <w:rsid w:val="00EB6139"/>
    <w:rsid w:val="00EC0002"/>
    <w:rsid w:val="00EC0F69"/>
    <w:rsid w:val="00EC2FBE"/>
    <w:rsid w:val="00EC32A5"/>
    <w:rsid w:val="00ED20BE"/>
    <w:rsid w:val="00ED41A8"/>
    <w:rsid w:val="00ED6CC5"/>
    <w:rsid w:val="00EF03E8"/>
    <w:rsid w:val="00EF119A"/>
    <w:rsid w:val="00EF70EF"/>
    <w:rsid w:val="00F001EA"/>
    <w:rsid w:val="00F106C9"/>
    <w:rsid w:val="00F11777"/>
    <w:rsid w:val="00F14844"/>
    <w:rsid w:val="00F169B1"/>
    <w:rsid w:val="00F17F61"/>
    <w:rsid w:val="00F224E5"/>
    <w:rsid w:val="00F2455E"/>
    <w:rsid w:val="00F268BD"/>
    <w:rsid w:val="00F3715A"/>
    <w:rsid w:val="00F373A4"/>
    <w:rsid w:val="00F44779"/>
    <w:rsid w:val="00F46FE9"/>
    <w:rsid w:val="00F54A15"/>
    <w:rsid w:val="00F55042"/>
    <w:rsid w:val="00F67C83"/>
    <w:rsid w:val="00F75418"/>
    <w:rsid w:val="00F87F23"/>
    <w:rsid w:val="00F90FF4"/>
    <w:rsid w:val="00FB0DD2"/>
    <w:rsid w:val="00FC0145"/>
    <w:rsid w:val="00FC300C"/>
    <w:rsid w:val="00FD5A53"/>
    <w:rsid w:val="00FE6B3D"/>
    <w:rsid w:val="00FE7C9C"/>
    <w:rsid w:val="00FF0205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BA63D"/>
  <w15:docId w15:val="{65289F81-47C7-44A4-845E-FA3AF9C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9FE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D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4C4D8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2F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F96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E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EA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EA9"/>
    <w:rPr>
      <w:vertAlign w:val="superscript"/>
    </w:rPr>
  </w:style>
  <w:style w:type="table" w:styleId="Tabela-Siatka">
    <w:name w:val="Table Grid"/>
    <w:basedOn w:val="Standardowy"/>
    <w:uiPriority w:val="59"/>
    <w:rsid w:val="008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570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57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441F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C4D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D8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C4D84"/>
    <w:rPr>
      <w:rFonts w:ascii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C4D84"/>
  </w:style>
  <w:style w:type="paragraph" w:customStyle="1" w:styleId="Normal0">
    <w:name w:val="Normal_0"/>
    <w:rsid w:val="004C4D84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D84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D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D8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C4D84"/>
    <w:pPr>
      <w:spacing w:before="100" w:beforeAutospacing="1" w:after="100" w:afterAutospacing="1" w:line="240" w:lineRule="auto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D8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D84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4C4D84"/>
    <w:rPr>
      <w:vertAlign w:val="superscript"/>
    </w:rPr>
  </w:style>
  <w:style w:type="character" w:customStyle="1" w:styleId="tabulatory1">
    <w:name w:val="tabulatory1"/>
    <w:basedOn w:val="Domylnaczcionkaakapitu"/>
    <w:rsid w:val="004C4D84"/>
  </w:style>
  <w:style w:type="paragraph" w:styleId="Poprawka">
    <w:name w:val="Revision"/>
    <w:hidden/>
    <w:uiPriority w:val="99"/>
    <w:semiHidden/>
    <w:rsid w:val="004C4D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C4D8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4D8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D8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C4D8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4C4D84"/>
    <w:pPr>
      <w:numPr>
        <w:numId w:val="3"/>
      </w:numPr>
    </w:pPr>
  </w:style>
  <w:style w:type="character" w:customStyle="1" w:styleId="markedcontent">
    <w:name w:val="markedcontent"/>
    <w:basedOn w:val="Domylnaczcionkaakapitu"/>
    <w:rsid w:val="004C4D84"/>
  </w:style>
  <w:style w:type="character" w:customStyle="1" w:styleId="Pogrubienie1">
    <w:name w:val="Pogrubienie1"/>
    <w:basedOn w:val="Domylnaczcionkaakapitu"/>
    <w:rsid w:val="004C4D84"/>
  </w:style>
  <w:style w:type="paragraph" w:styleId="Tekstpodstawowy2">
    <w:name w:val="Body Text 2"/>
    <w:basedOn w:val="Normalny"/>
    <w:link w:val="Tekstpodstawowy2Znak"/>
    <w:rsid w:val="004C4D84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C4D84"/>
    <w:rPr>
      <w:rFonts w:ascii="Arial" w:hAnsi="Arial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591D1F"/>
    <w:rPr>
      <w:rFonts w:ascii="Arial" w:hAnsi="Arial" w:cs="Arial"/>
      <w:spacing w:val="-10"/>
      <w:sz w:val="60"/>
      <w:szCs w:val="60"/>
    </w:rPr>
  </w:style>
  <w:style w:type="paragraph" w:customStyle="1" w:styleId="Style7">
    <w:name w:val="Style7"/>
    <w:basedOn w:val="Normalny"/>
    <w:uiPriority w:val="99"/>
    <w:rsid w:val="00591D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</w:rPr>
  </w:style>
  <w:style w:type="paragraph" w:customStyle="1" w:styleId="Style12">
    <w:name w:val="Style12"/>
    <w:basedOn w:val="Normalny"/>
    <w:uiPriority w:val="99"/>
    <w:rsid w:val="00591D1F"/>
    <w:pPr>
      <w:widowControl w:val="0"/>
      <w:autoSpaceDE w:val="0"/>
      <w:autoSpaceDN w:val="0"/>
      <w:adjustRightInd w:val="0"/>
      <w:spacing w:after="0" w:line="580" w:lineRule="exact"/>
      <w:jc w:val="center"/>
    </w:pPr>
    <w:rPr>
      <w:rFonts w:ascii="Arial" w:eastAsiaTheme="minorEastAsia" w:hAnsi="Arial" w:cs="Arial"/>
      <w:sz w:val="24"/>
    </w:rPr>
  </w:style>
  <w:style w:type="character" w:customStyle="1" w:styleId="FontStyle15">
    <w:name w:val="Font Style15"/>
    <w:basedOn w:val="Domylnaczcionkaakapitu"/>
    <w:uiPriority w:val="99"/>
    <w:rsid w:val="00591D1F"/>
    <w:rPr>
      <w:rFonts w:ascii="Arial" w:hAnsi="Arial" w:cs="Arial"/>
      <w:b/>
      <w:bCs/>
      <w:spacing w:val="-10"/>
      <w:sz w:val="56"/>
      <w:szCs w:val="56"/>
    </w:rPr>
  </w:style>
  <w:style w:type="character" w:customStyle="1" w:styleId="FontStyle16">
    <w:name w:val="Font Style16"/>
    <w:basedOn w:val="Domylnaczcionkaakapitu"/>
    <w:uiPriority w:val="99"/>
    <w:rsid w:val="00591D1F"/>
    <w:rPr>
      <w:rFonts w:ascii="Arial" w:hAnsi="Arial" w:cs="Arial"/>
      <w:spacing w:val="-10"/>
      <w:sz w:val="56"/>
      <w:szCs w:val="56"/>
    </w:rPr>
  </w:style>
  <w:style w:type="paragraph" w:customStyle="1" w:styleId="Default">
    <w:name w:val="Default"/>
    <w:rsid w:val="00151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Exact">
    <w:name w:val="Body text (2) Exact"/>
    <w:basedOn w:val="Domylnaczcionkaakapitu"/>
    <w:rsid w:val="00CA3EB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FontStyle81">
    <w:name w:val="Font Style81"/>
    <w:basedOn w:val="Domylnaczcionkaakapitu"/>
    <w:uiPriority w:val="99"/>
    <w:rsid w:val="00223ED3"/>
    <w:rPr>
      <w:rFonts w:ascii="Arial" w:hAnsi="Arial" w:cs="Arial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4D2FF5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pl-PL"/>
    </w:rPr>
  </w:style>
  <w:style w:type="character" w:customStyle="1" w:styleId="FontStyle82">
    <w:name w:val="Font Style82"/>
    <w:basedOn w:val="Domylnaczcionkaakapitu"/>
    <w:uiPriority w:val="99"/>
    <w:rsid w:val="00C42752"/>
    <w:rPr>
      <w:rFonts w:ascii="Arial" w:hAnsi="Arial" w:cs="Arial"/>
      <w:sz w:val="18"/>
      <w:szCs w:val="18"/>
    </w:rPr>
  </w:style>
  <w:style w:type="character" w:customStyle="1" w:styleId="FontStyle83">
    <w:name w:val="Font Style83"/>
    <w:basedOn w:val="Domylnaczcionkaakapitu"/>
    <w:uiPriority w:val="99"/>
    <w:rsid w:val="00C42752"/>
    <w:rPr>
      <w:rFonts w:ascii="Arial" w:hAnsi="Arial" w:cs="Arial"/>
      <w:b/>
      <w:bCs/>
      <w:sz w:val="18"/>
      <w:szCs w:val="18"/>
    </w:rPr>
  </w:style>
  <w:style w:type="paragraph" w:customStyle="1" w:styleId="Style16">
    <w:name w:val="Style16"/>
    <w:basedOn w:val="Normalny"/>
    <w:uiPriority w:val="99"/>
    <w:rsid w:val="00C427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</w:rPr>
  </w:style>
  <w:style w:type="table" w:customStyle="1" w:styleId="TableGrid">
    <w:name w:val="TableGrid"/>
    <w:rsid w:val="00303F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5C0FB7"/>
    <w:pPr>
      <w:spacing w:after="0" w:line="272" w:lineRule="auto"/>
      <w:ind w:right="8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5C0FB7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5C0FB7"/>
    <w:rPr>
      <w:rFonts w:ascii="Arial" w:eastAsia="Arial" w:hAnsi="Arial" w:cs="Arial"/>
      <w:color w:val="000000"/>
      <w:sz w:val="18"/>
      <w:vertAlign w:val="superscript"/>
    </w:rPr>
  </w:style>
  <w:style w:type="character" w:styleId="Pogrubienie">
    <w:name w:val="Strong"/>
    <w:basedOn w:val="Domylnaczcionkaakapitu"/>
    <w:uiPriority w:val="22"/>
    <w:qFormat/>
    <w:rsid w:val="00C62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94C6-3681-4ACB-9147-497448CD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Wiktoria Sokół</dc:creator>
  <cp:lastModifiedBy>Tomasz Masłocha</cp:lastModifiedBy>
  <cp:revision>2</cp:revision>
  <cp:lastPrinted>2025-12-29T08:58:00Z</cp:lastPrinted>
  <dcterms:created xsi:type="dcterms:W3CDTF">2025-12-30T07:22:00Z</dcterms:created>
  <dcterms:modified xsi:type="dcterms:W3CDTF">2025-12-30T07:22:00Z</dcterms:modified>
</cp:coreProperties>
</file>