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2963"/>
        <w:gridCol w:w="3127"/>
        <w:gridCol w:w="3266"/>
      </w:tblGrid>
      <w:tr w:rsidR="005A7A3C" w:rsidRPr="003F4282" w:rsidTr="005A7A3C">
        <w:tc>
          <w:tcPr>
            <w:tcW w:w="11199" w:type="dxa"/>
            <w:gridSpan w:val="5"/>
          </w:tcPr>
          <w:p w:rsidR="005A7A3C" w:rsidRPr="003F4282" w:rsidRDefault="005A7A3C" w:rsidP="003F4282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bookmarkStart w:id="0" w:name="_Hlk138393806"/>
            <w:r w:rsidRPr="003F428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3F4282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3F428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w </w:t>
            </w:r>
            <w:r w:rsidR="003F4282" w:rsidRPr="003F4282">
              <w:rPr>
                <w:rFonts w:ascii="Arial" w:eastAsiaTheme="minorHAnsi" w:hAnsi="Arial" w:cs="Arial"/>
                <w:b/>
                <w:sz w:val="20"/>
                <w:szCs w:val="20"/>
              </w:rPr>
              <w:t>pierwszy</w:t>
            </w:r>
            <w:r w:rsidRPr="003F428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m otwartym konkursie ofert </w:t>
            </w:r>
            <w:r w:rsidRPr="003F428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pt. „Kulturalnie regionalnie”</w:t>
            </w:r>
            <w:r w:rsidRPr="003F428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na realizację zadań publicznych Województwa Łódzkiego </w:t>
            </w:r>
            <w:r w:rsidRPr="003F4282">
              <w:rPr>
                <w:rFonts w:ascii="Arial" w:eastAsiaTheme="minorHAnsi" w:hAnsi="Arial" w:cs="Arial"/>
                <w:b/>
                <w:sz w:val="20"/>
                <w:szCs w:val="20"/>
              </w:rPr>
              <w:br/>
              <w:t>z zakresu kultury, sztuki, ochrony dóbr kultury i dziedzictwa narodowego w 202</w:t>
            </w:r>
            <w:r w:rsidR="003F4282" w:rsidRPr="003F4282">
              <w:rPr>
                <w:rFonts w:ascii="Arial" w:eastAsiaTheme="minorHAnsi" w:hAnsi="Arial" w:cs="Arial"/>
                <w:b/>
                <w:sz w:val="20"/>
                <w:szCs w:val="20"/>
              </w:rPr>
              <w:t>4</w:t>
            </w:r>
            <w:r w:rsidRPr="003F428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roku</w:t>
            </w:r>
          </w:p>
        </w:tc>
      </w:tr>
      <w:tr w:rsidR="005A7A3C" w:rsidRPr="003F4282" w:rsidTr="00CF0B63">
        <w:tc>
          <w:tcPr>
            <w:tcW w:w="440" w:type="dxa"/>
            <w:vAlign w:val="center"/>
          </w:tcPr>
          <w:p w:rsidR="005A7A3C" w:rsidRPr="003F4282" w:rsidRDefault="005A7A3C" w:rsidP="003F4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5A7A3C" w:rsidRPr="003F4282" w:rsidRDefault="005A7A3C" w:rsidP="003F4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5A7A3C" w:rsidRPr="003F4282" w:rsidRDefault="005A7A3C" w:rsidP="003F4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A7A3C" w:rsidRPr="003F4282" w:rsidRDefault="005A7A3C" w:rsidP="003F428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F428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3F428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127" w:type="dxa"/>
            <w:vAlign w:val="center"/>
          </w:tcPr>
          <w:p w:rsidR="005A7A3C" w:rsidRPr="003F4282" w:rsidRDefault="005A7A3C" w:rsidP="003F4282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F4282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266" w:type="dxa"/>
            <w:vAlign w:val="center"/>
          </w:tcPr>
          <w:p w:rsidR="005A7A3C" w:rsidRPr="003F4282" w:rsidRDefault="005A7A3C" w:rsidP="003F4282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F4282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(ZIELONKA, WOŁOMIŃSKI)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3/KUI/2024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"DLA NASZEJ WSI"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nie wskazano minimalnej wysokości rezultatów planowanych do osiągnięcia w punkcie III.6 oferty ("Dodatkowe informacje dotyczące rezultatów realizacji zadania publicznego")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4/KUI/2024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ACTION 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 LIFE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koszty wkładu osobowego wykazane w pkt V.A oferty nie mają odzwierciedlenia w pkt. V.B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6/KUI/2024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"NADZIEJA"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- poz. I.4.1 należy przenieść do kosztów administracyjnych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OBROWIE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TOWARZYSTWO PRZYJACIÓŁ WĄGLAN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(BIAŁACZÓW, OPOCZYŃSKI)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punkcie III.6 oferty („Dodatkowe informacje dotyczące rezultatów realizacji zadania publicznego”) opisany sposób monitorowania osiągnięcia rezultatów nie jest adekwatny do rodzaju rezultatów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poz. I.2.5 zamieniono dane wpisane w kolumnach "Koszt jednostkowy" i "Liczba jednostek"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12/KUI/2024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"MY PIOTRKOWIANIE"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TRYBYNALSKI, PIOTRKÓW TRYBUNALSKI)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poz.I.3.1 w  kolumnie "Rodzaj kosztu" błędnie wyliczony wolontariat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14/KUI/2024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TOWARZYSTWO IMIENIA MARII KONOPNICKIEJ ODDZIAŁ W GÓRACH MOKRYCH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nie wskazano minimalnej wysokości rezultatów planowanych do osiągnięcia w punkcie III.6 oferty ("Dodatkowe informacje dotyczące rezultatów realizacji zadania publicznego")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15/KUI/2024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SZADKU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(SZADEK, ZDUŃSKOWOLSKI)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kosztorysie zamieniono dane wpisane w kolumnach "Koszt jednostkowy" i "Liczba jednostek"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16/KUI/2024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ARKADIA INSPIRATION GARDEN 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"KOGIEL MOGIEL" W RAJSKU MAŁYM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błąd w tytule zadania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w punkcie II.1. oferty wskazano błędną formę prawną podmiotu 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oferenta przewidzianym w KRKGW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związku z faktem wykazania w sekcji V. oferty „Kalkulacja przewidywanych kosztów realizacji zadania publicznego” (poz. I.1.1.) wydatków wymienionych w pkt II.4.19 ogłoszenia, nie wskazano w sekcji VI. oferty „Inne informacje”, które z kosztów i w jakiej wysokości zostaną poniesione z wkładu własnego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ORKIESTRY KAMERALNEJ POLISH CAMERATA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NASZA GMINA RZECZYCA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(RZECZYCA, TOMASZOWSKI)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 jest podpisane zgodnie ze sposobem reprezentacji oferenta przewidzianym we właściwym rejestrze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20/KUI/2024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"ŻYWA TRADYCJA"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(CIELĄDZ, RAWSKI)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 - poz.I.2.8 należy przenieść do kosztów administracyjnych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21/KUI/2024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IM. STANISŁAWA LISZEWSKIEGO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nie wskazano minimalnej wysokości rezultatów planowanych do osiągnięcia w punkcie III.6 oferty ("Dodatkowe informacje dotyczące rezultatów realizacji zadania publicznego")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26/KUI/2024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KLUB SPORTOWY „AMATORZY” ZAPOLICE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(ZAPOLICE, ZDUŃSKOWOLSKI)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termin realizacji zadania nie jest spójny z opisem zadania i jego założeniami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dostarczenie dokumentu, z którego będzie wynikać, że oferent prowadzi działalność w obszarze kultury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dostarczenie dokumentu pokazującego sposób reprezentacji oferenta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27/KUI/2024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INICJATYW KULTURALNYCH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punkcie III.6 oferty („Dodatkowe informacje dotyczące rezultatów realizacji zadania publicznego”) opisany sposób monitorowania osiągnięcia rezultatów nie jest adekwatny do rodzaju rezultatów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 - poz. I.4.1 należy przenieść do kosztów administracyjnych 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kosztorysie zamieniono dane wpisane w kolumnach "Koszt jednostkowy" i "Liczba jednostek"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29/KUI/2024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- "SŁOWO I MUZYKA U JEZUITÓW"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nie wskazano minimalnej wysokości rezultatów planowanych do osiągnięcia w punkcie III.6 oferty ("Dodatkowe informacje dotyczące rezultatów realizacji zadania publicznego")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30/KUI/2024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TUMIE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(GÓRA ŚWIĘTEJ MAŁGORZATY, ŁĘCZYCKI)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34/KUI/2024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WSPIERANIA POLAKÓW REPRESJONOWANYCH PRZEZ TOTALITARYZMY XX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WIEKU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wskazano błędną wysokość rezultatów planowanych do osiągnięcia w punkcie III.6 oferty ("Dodatkowe informacje dotyczące rezultatów realizacji zadania publicznego")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35/KUI/2024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PAPROTNI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(ZAPOLICE, ZDUŃSKOWOLSKI)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37/KUI/2024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"DOLINA WARTY"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(OSJAKÓW, WIELUŃSKI)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punkcie III.6 oferty („Dodatkowe informacje dotyczące rezultatów realizacji zadania publicznego”) opisany sposób monitorowania osiągnięcia rezultatów nie jest adekwatny do rodzaju rezultatów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38/KUI/2024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PROMOCJI KONCEPCJI KREATYWNYCH "IMPLEMENTUM"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(JASTRZĘBIE-ZDRÓJ, JASTRZĘBIE-ZDRÓJ)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poz. II.1. zamieniono dane wpisane w kolumnach "Koszt jednostkowy" i "Liczba jednostek"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45/KUI/2024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WSPIERANIA KULTURY POLSKIEJ IM. STANISŁAWA SIELAŃSKIEGO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46/KUI/2024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ŁÓDZKA ORGANIZACJA TURYSTYCZNA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- poz. I.4.1 należy przenieść do kosztów administracyjnych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47/KUI/2024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KOŁO GOSPODYŃ WIEJSKICH W RYCHŁOCICACH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(KONOPNICA, WIELUŃSKI)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wskazano błędną wysokość rezultatów planowanych do osiągnięcia w punkcie III.6 oferty ("Dodatkowe informacje dotyczące rezultatów realizacji zadania publicznego")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48/KUI/2024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TOWARZYSTWO PRZYJACIÓŁ ZDUŃSKIEJ WOLI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 ZDUŃSKOWOLSKI)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50/KUI/2024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PROMOCJI SZTUKI INTUICYJNEJ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- poz.I.3.1 należy przenieść do kosztów administracyjnych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51/KUI/2024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ZWIĄZEK OCHOTNICZYCH STRAŻY POŻARNYCH RZECZYPOSPOLITEJ POLSKIEJ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ODDZIAŁ WOJEWÓDZKI ZWIĄZKU OSP RP WOJ. ŁÓDZKIEGO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pełnomocnictwo dołączone do potwierdzenia złożenia oferty nie jest poświadczone za zgodność z oryginałem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53/KUI/2024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WOLBORZA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54/KUI/2024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KOBIET AKTYWNYCH WSI JEZIORSKO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(WARTA, SIERADZKI)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przez osoby upoważnione do reprezentowania oferenta zgodnie z KRS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55/KUI/2024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ŚWINICACH WARCKICH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(ŚWINICE WARCKIE, ŁĘCZYCKI)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przez osoby upoważnione do reprezentowania oferenta zgodnie z KRKGW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57/KUI/2024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"KONICZYNKI" W MAŁYCH KOŃSKICH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(MNISZKÓW, OPOCZYŃSKI)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wskazano błędną wysokość rezultatów planowanych do osiągnięcia w punkcie III.6 oferty ("Dodatkowe informacje dotyczące rezultatów realizacji zadania publicznego")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59/KUI/2024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GMINY KOCIERZEW POŁUDNIOWY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60/KUI/2024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EWANGELICKIE STOWARZYSZENIE KULTURY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- poz.I.5.1 należy przenieść do kosztów administracyjnych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61/KUI/2024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HUFIEC PABIANICE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błąd w tytule zadania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62/KUI/2024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2035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65/KUI/2024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WALICHNOWACH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(SOKOLNIKI, WIERUSZOWSKI)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66/KUI/2024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RUCH KULTURY CHRZESCIJAŃSKIEJ "ODRODZENIE"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KOŁO IM. O. TOMASZA ROSTWOROWSKIEGO W ŁODZI 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wskazano błędną wysokość rezultatów planowanych do osiągnięcia w punkcie III.6 oferty ("Dodatkowe informacje dotyczące rezultatów realizacji zadania publicznego")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 dołączono upoważnienia dla osób podpisujących potwierdzenie złożenia oferty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poz. I.2.1 w kolumnie "Rodzaj kosztu" wpisano błędną nazwę kosztu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poz.I.8.1. należy przenieść do kosztów administracyjnych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67/KUI/2024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"KOPALNIA DŹWIĘKÓW"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- poz.I.1.8. należy przenieść do kosztów administracyjnych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68/KUI/2024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MUZEUM HISTORYCZNE SKIERNIEWIC IM. JANA OLSZEWSKIEGO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dokumentu, który upoważniałby oferenta do wzięcia udziału w otwartym konkursie ofert zgodnie z ustawą o działalności pożytku publicznego i o wolontariacie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69/KUI/2024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PATOKACH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70/KUI/2024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ZWYKŁE EVIVA L'ARTE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(GOSTYNIN, GOSTYNIŃSKI)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- proszę o dołączenie wypisu z ewidencji, potwierdzającej status prawny podmiotu i obszar jego działalności, obejmujący działalność kulturalną 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dołączenie dokumentu pokazującego sposób reprezentacji podmiotu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76/KUI/2024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PROMOCJI INICJATYW ARTYSTYCZNYCH "OPERATIVA"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kosztorysie zamieniono dane wpisane w kolumnach "Koszt jednostkowy" i "Liczba jednostek"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poz.I.6.1 i poz. I.6.2. należy przenieść do kosztów administracyjnych </w:t>
            </w:r>
          </w:p>
        </w:tc>
      </w:tr>
    </w:tbl>
    <w:p w:rsidR="00CF0B63" w:rsidRDefault="00CF0B63">
      <w:r>
        <w:br w:type="page"/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2963"/>
        <w:gridCol w:w="3127"/>
        <w:gridCol w:w="3266"/>
      </w:tblGrid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77/KUI/2024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TEATRU SCENA POCZEKALNIA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związku z faktem wykazania w sekcji V. oferty „Kalkulacja przewidywanych kosztów realizacji zadania publicznego” (poz. I.3.1., II.1) wydatków wymienionych w pkt II.4.19 ogłoszenia, nie wskazano w sekcji VI. oferty „Inne informacje”, które z kosztów i w jakiej wysokości zostaną poniesione z wkładu własnego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78/KUI/2024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TEATR WYOBRAŹNI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(BARANÓW SANDOMIERSKI, TARNOBRZESKI)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błędny rodzaj miary, koszt jednostkowy i liczba jednostek w poz. I.2.3.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79/KUI/2024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OSÓB Z TALENTEM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poz.I.3.1, I.3.2, I.4.1, I.4.2, I.5.1 i poz. I.5.2  zamieniono dane wpisane w kolumnach "Koszt jednostkowy" i "Liczba jednostek"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81/KUI/2024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SĘDZIEJOWICE NA PLUS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(SĘDZIEJOWICE, ŁASKI)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wskazano błędną wysokość rezultatów planowanych do osiągnięcia w punkcie III.6 oferty ("Dodatkowe informacje dotyczące rezultatów realizacji zadania publicznego")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oferenta przewidzianym w KRS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 - wkład własny osobowy wykazany w kosztorysie oferty nie ma odzwierciedlenia w źródłach finansowania kosztów (pkt V.B oferty) i w punkcie IV.2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83/KUI/2024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"BUSOLA DLA ARTYSTYCZNIE UZDOLNIONYCH DZIECI"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- poz.I.4.1 i poz. I.4.2. należy przenieść do kosztów administracyjnych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86/KUI/2024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ENERGIA 60 PLUS Z SADYKIERZA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(RZECZYCA, TOMASZOWSKI) 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87/KUI/2024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(ŁÓDZ, ŁÓDZ)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- poz.I.8.1 należy przenieść do kosztów administracyjnych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88/KUI/2024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OCHOTNICZ STRAŻ POŻARNA W ŁUBNICACH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(ŁUBNICE, WIERUSZOWSKI)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89/KUI/2024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WIRTUOZ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90/KUI/2024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"DLA PIOTRKOWA"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poz. I.4.1. zamieniono dane wpisane w kolumnach "Koszt jednostkowy" i "Liczba jednostek"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91/KUI/2024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OGNIA I DYMU Z BRZOZOWA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(RZECZYCA, TOMASZEWSKI)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98/KUI/2024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 AKADEMIA PIOTRKOWSKA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(PIOTRKÓW TRYBUNALSKI, PIOTRKÓW TRYBUNALSKI)         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dokumentu, który upoważniałby oferenta do wzięcia udziału w otwartym konkursie ofert zgodnie z ustawą o działalności pożytku publicznego i o wolontariacie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nie jest podpisane przez osobę upoważnioną do reprezentowania oferenta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100/KUI/2024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EKOLOGICZNA MIASTO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-OGRÓD SOKOLNIKI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dokumentu, z którego będzie wynikać, że oferent prowadzi działalność w obszarze kultury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101/KUI/2024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"ZIELONY PIĄTEK"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(PIĄTEK, ŁĘCZYCKI)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wskazano błędną wysokość rezultatów planowanych do osiągnięcia w punkcie III.6 oferty ("Dodatkowe informacje dotyczące rezultatów realizacji zadania publicznego")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102/KUI/2024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OSIEKU "OSIECZANIE"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(GALEWICE, WIERUSZOWSKI) 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103/KUI/2024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ARTYSTYCZNO - EDUKACYJNE CANTORES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(KONSTANTYNÓW ŁÓDZKI, PABIANICKI)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105/KUI/2024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WIEJSKICH BARTKOWICE 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oferenta przewidzianym w KRKGW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</w:tbl>
    <w:p w:rsidR="00CF0B63" w:rsidRDefault="00CF0B63">
      <w:r>
        <w:br w:type="page"/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2963"/>
        <w:gridCol w:w="3127"/>
        <w:gridCol w:w="3266"/>
      </w:tblGrid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106/KUI/2024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"KRAINA POPLĄTANYCH DRÓG"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(RESKO, ŁOBESKI)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- proszę o dołączenie wypisu z ewidencji, potwierdzającej status prawny podmiotu i obszar jego działalności, obejmujący działalność kulturalną 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dołączenie dokumentu pokazującego sposób reprezentacji podmiotu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107/KUI/2024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GIECZNIE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108/KUI/2024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KATOLICKIE STOWARZYSZENIE DZIENNIKARZY-ODDZIAŁ W ŁODZI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nie wskazano minimalnej wysokości rezultatów planowanych do osiągnięcia w punkcie III.6 oferty ("Dodatkowe informacje dotyczące rezultatów realizacji zadania publicznego")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109/KUI/2024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SPOŁECZNO - KULTURALNE SOŁTYSÓW GMINY WIDAWA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- poz.I.8.1 należy przenieść do kosztów administracyjnych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110/KUI/2024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SŁOWEM PISANE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proszę o dołączenie upoważnienia do reprezentowania oferenta dla osób, które podpisały potwierdzenie złożenia oferty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111/KUI/2024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INNOWATORÓW WSI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(GOSZCZANÓW, SIERADZKI)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112/KUI/2024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"PRIMUZ"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115/KUI/2024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"FUNDACJA AKTYWNEGO KSZTAŁCENIA I REKREACJI SALIX"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116/KUI/2024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URZECZU "URZECZANKI"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(ZDUNY, ŁOWICKI)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</w:tbl>
    <w:p w:rsidR="00CF0B63" w:rsidRDefault="00CF0B63">
      <w:r>
        <w:br w:type="page"/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2963"/>
        <w:gridCol w:w="3127"/>
        <w:gridCol w:w="3266"/>
      </w:tblGrid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117/KUI/2024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KREATYWNE LIPNICZANKI W LIPNIKU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(SIEMKOWICE, PAJĘCZAŃSKI)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wybrano błędną formę prawną w punkcie II.1 ("Dane oferenta") oferty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119/KUI/2024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"DĄBROWIANKI"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120/KUI/2024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ARTMUSICARTIST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(KRAKÓW, KRAKÓW)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121/KUI/2024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SOKOLNIKACH LESIE "LEŚNE BABKI"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punkcie III.6 oferty („Dodatkowe informacje dotyczące rezultatów realizacji zadania publicznego”) opisany sposób monitorowania osiągnięcia rezultatów nie jest adekwatny do rodzaju rezultatów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błędny rodzaj kosztu i rodzaj miary w poz. I.1.1.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123/KUI/2024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ZIEMI ŁOWICKIEJ ŁOWICKIE.PL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124/KUI/2024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BESIEKIERZ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oferenta przewidzianym w KRKGW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</w:tbl>
    <w:p w:rsidR="00CF0B63" w:rsidRDefault="00CF0B63">
      <w:r>
        <w:br w:type="page"/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2963"/>
        <w:gridCol w:w="3127"/>
        <w:gridCol w:w="3266"/>
      </w:tblGrid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125/KUI/2024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GOSPEL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(KRAKÓW, KRAKÓW)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126/KUI/2024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GENERACJA XXI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(GŁOWNO, ZGIERSKI)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128/KUI/2024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PARAFIA RZYMSKOKATOLICKA PW. ŚW. ŁUKASZA EWANGELISTY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dokumentu, który upoważniałby oferenta do wzięcia udziału w otwartym konkursie ofert zgodnie z ustawą o działalności pożytku publicznego i o wolontariacie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129/KUI/2024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ZAŁĘCZAŃSKIE ŹRÓDŁO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poz. I.1.9 wyliczenia w kolumnie "rodzaj kosztu" nie są zgodne z kosztem tej pozycji oszacowanym w kolumnie "wartość razem" 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131/KUI/2024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"NASZ DOM"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(KROŚNIEWICE,KUTNOWSKI)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132/KUI/2024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STRZAŁKOWIE (RADOMSKO, RADOMSZCZAŃSKI)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133/KUI/2024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ŁASKIE TOWARZYSTWO KULTURALNE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(ŁASK, ŁASKI)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134/KUI/2024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PASTEL ART OGÓLNOPOLSKIE STOWARZYSZENIE PASTELISTÓW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135/KUI/2024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NIEDYSZYNIE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w sekcji III.5 oferty „Opis zakładanych rezultatów realizacji zadania publicznego” i III.6 „Dodatkowe informacje dotyczące rezultatów realizacji zadania publicznego” nie są ze sobą spójne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oferenta przewidzianym w KRKGW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138/KUI/2024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ROZWOJU KULTURY W KONSTANTYNOWIE ŁÓDZKIM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(KONSTANTYNÓW ŁÓDZKI, PABIANICKI)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139/KUI/2024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"TU BRZOZA" (PODDĘBICE, PODDĘBICKI) 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nie wskazano minimalnej wysokości rezultatów planowanych do osiągnięcia w punkcie III.6 oferty ("Dodatkowe informacje dotyczące rezultatów realizacji zadania publicznego")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 wykazany w pkt. IV.2. oferty nie ma odzwierciedlenia w kalkulacji przewidywanych kosztów realizacji zadania publicznego (pkt V.A oferty)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142/KUI/2024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INTV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wykazany w pkt. V.A. oferty nie ma odzwierciedlenia w źródłach finansowania (pkt V.B oferty)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nazwa rodzaju kosztu w poz. I.4.1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147/KUI/2024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PALMA SOUND STUDIO ŁUKASZ KACZMARSKI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dokumentu, który upoważniałby oferenta do wzięcia udziału w otwartym konkursie ofert zgodnie z ustawą o działalności pożytku publicznego i o wolontariacie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wskazano błędną wysokość rezultatów planowanych do osiągnięcia w punkcie III.6 oferty ("Dodatkowe informacje dotyczące rezultatów realizacji zadania publicznego")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punkcie III.6 oferty („Dodatkowe informacje dotyczące rezultatów realizacji zadania publicznego”) opisany sposób monitorowania osiągnięcia rezultatów nie jest adekwatny do rodzaju rezultatów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148/KUI/2024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"PTASZKOWICZANKI" (ZAPOLICE, ZDUŃSKOWOLSKI)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błąd w tytule zadania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oferenta przewidzianym w KRKGW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149/KUI/2024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FUNDACJA PO STAREMU  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wskazano błędną wysokość rezultatów planowanych do osiągnięcia w punkcie III.6 oferty ("Dodatkowe informacje dotyczące rezultatów realizacji zadania publicznego")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</w:tbl>
    <w:p w:rsidR="00CF0B63" w:rsidRDefault="00CF0B63">
      <w:r>
        <w:br w:type="page"/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2963"/>
        <w:gridCol w:w="3127"/>
        <w:gridCol w:w="3266"/>
      </w:tblGrid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150/KUI/2024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STOWARZYSZENIE KULTURALNO SPOŁECZNE ORKIESTRA SWINGOWA Z MIEJSCOWOŚCI ROZPRZA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"KASZTELANIA SWING BAND"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proszę o dołączenie upoważnienia dla osób podpisujących potwierdzenie złożenia oferty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CF0B63" w:rsidRPr="003F4282" w:rsidTr="00CF0B63">
        <w:tc>
          <w:tcPr>
            <w:tcW w:w="440" w:type="dxa"/>
            <w:shd w:val="clear" w:color="auto" w:fill="auto"/>
            <w:vAlign w:val="center"/>
          </w:tcPr>
          <w:p w:rsidR="00CF0B63" w:rsidRPr="003F4282" w:rsidRDefault="00CF0B63" w:rsidP="00CF0B6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82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CF0B63" w:rsidRPr="00CF0B63" w:rsidRDefault="00CF0B63" w:rsidP="00CF0B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B63">
              <w:rPr>
                <w:rFonts w:ascii="Arial" w:hAnsi="Arial" w:cs="Arial"/>
                <w:sz w:val="20"/>
                <w:szCs w:val="20"/>
              </w:rPr>
              <w:t>151/KUI/2024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 xml:space="preserve">"FUNDACJA POMAGAMY OD SERCA" MARIUSZA STĘPIŃSKIEGO </w:t>
            </w: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dokumentu, z którego będzie wynikać, że oferent prowadzi działalność w obszarze kultury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CF0B63" w:rsidRPr="00CF0B63" w:rsidRDefault="00CF0B63" w:rsidP="00CF0B6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B63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</w:tbl>
    <w:p w:rsidR="006E5660" w:rsidRPr="00946711" w:rsidRDefault="006E5660">
      <w:pPr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sectPr w:rsidR="006E5660" w:rsidRPr="00946711" w:rsidSect="003F4282">
      <w:pgSz w:w="11906" w:h="16838"/>
      <w:pgMar w:top="568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7C"/>
    <w:rsid w:val="000554AD"/>
    <w:rsid w:val="00066BCB"/>
    <w:rsid w:val="00321642"/>
    <w:rsid w:val="003F4282"/>
    <w:rsid w:val="005A7A3C"/>
    <w:rsid w:val="006E5660"/>
    <w:rsid w:val="00894E19"/>
    <w:rsid w:val="00904228"/>
    <w:rsid w:val="00946711"/>
    <w:rsid w:val="0098160C"/>
    <w:rsid w:val="00A821BC"/>
    <w:rsid w:val="00B90209"/>
    <w:rsid w:val="00C3477C"/>
    <w:rsid w:val="00CF0B63"/>
    <w:rsid w:val="00CF11C2"/>
    <w:rsid w:val="00F1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939E"/>
  <w15:chartTrackingRefBased/>
  <w15:docId w15:val="{6F9277CF-1B4F-4377-AD5F-7A222F3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7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4116</Words>
  <Characters>24700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2024-01-11T08:54:00Z</dcterms:created>
  <dcterms:modified xsi:type="dcterms:W3CDTF">2024-01-11T08:54:00Z</dcterms:modified>
</cp:coreProperties>
</file>