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433" w:rsidRPr="004363EB" w:rsidRDefault="00553433" w:rsidP="00553433">
      <w:pPr>
        <w:spacing w:after="0"/>
        <w:ind w:left="3402"/>
        <w:jc w:val="both"/>
        <w:rPr>
          <w:rFonts w:ascii="Arial" w:hAnsi="Arial" w:cs="Arial"/>
        </w:rPr>
      </w:pPr>
      <w:r w:rsidRPr="004363EB">
        <w:rPr>
          <w:rFonts w:ascii="Arial" w:hAnsi="Arial" w:cs="Arial"/>
        </w:rPr>
        <w:t>Załącznik nr 2 do ogłoszenia o otwartym konkursie ofert na realizację zadania publicznego Województwa Łódzkiego</w:t>
      </w:r>
    </w:p>
    <w:p w:rsidR="00553433" w:rsidRPr="004363EB" w:rsidRDefault="00553433" w:rsidP="00553433">
      <w:pPr>
        <w:widowControl w:val="0"/>
        <w:autoSpaceDE w:val="0"/>
        <w:autoSpaceDN w:val="0"/>
        <w:adjustRightInd w:val="0"/>
        <w:ind w:left="3402"/>
        <w:rPr>
          <w:rFonts w:ascii="Arial" w:hAnsi="Arial" w:cs="Arial"/>
          <w:sz w:val="24"/>
          <w:szCs w:val="24"/>
          <w:lang w:bidi="en-US"/>
        </w:rPr>
      </w:pPr>
    </w:p>
    <w:p w:rsidR="00553433" w:rsidRPr="004363EB" w:rsidRDefault="00553433" w:rsidP="005534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4363EB">
        <w:rPr>
          <w:rFonts w:ascii="Arial" w:hAnsi="Arial" w:cs="Arial"/>
          <w:b/>
          <w:sz w:val="24"/>
          <w:szCs w:val="24"/>
          <w:lang w:bidi="en-US"/>
        </w:rPr>
        <w:t>Wzór karty oceny merytorycznej</w:t>
      </w:r>
    </w:p>
    <w:p w:rsidR="00553433" w:rsidRPr="004363EB" w:rsidRDefault="00553433" w:rsidP="005534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641"/>
      </w:tblGrid>
      <w:tr w:rsidR="00553433" w:rsidRPr="006E038D" w:rsidTr="00BB7354">
        <w:tc>
          <w:tcPr>
            <w:tcW w:w="4248" w:type="dxa"/>
          </w:tcPr>
          <w:p w:rsidR="00553433" w:rsidRPr="006E038D" w:rsidRDefault="00553433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5641" w:type="dxa"/>
          </w:tcPr>
          <w:p w:rsidR="00553433" w:rsidRPr="006E038D" w:rsidRDefault="00553433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433" w:rsidRPr="006E038D" w:rsidTr="00BB7354">
        <w:tc>
          <w:tcPr>
            <w:tcW w:w="4248" w:type="dxa"/>
          </w:tcPr>
          <w:p w:rsidR="00553433" w:rsidRPr="006E038D" w:rsidRDefault="00553433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5641" w:type="dxa"/>
          </w:tcPr>
          <w:p w:rsidR="00553433" w:rsidRPr="006E038D" w:rsidRDefault="00553433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433" w:rsidRPr="006E038D" w:rsidTr="00BB7354">
        <w:tc>
          <w:tcPr>
            <w:tcW w:w="4248" w:type="dxa"/>
          </w:tcPr>
          <w:p w:rsidR="00553433" w:rsidRPr="006E038D" w:rsidRDefault="00553433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5641" w:type="dxa"/>
          </w:tcPr>
          <w:p w:rsidR="00553433" w:rsidRPr="006E038D" w:rsidRDefault="00553433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433" w:rsidRPr="006E038D" w:rsidTr="00BB7354">
        <w:tc>
          <w:tcPr>
            <w:tcW w:w="4248" w:type="dxa"/>
          </w:tcPr>
          <w:p w:rsidR="00553433" w:rsidRPr="006E038D" w:rsidRDefault="00553433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5641" w:type="dxa"/>
          </w:tcPr>
          <w:p w:rsidR="00553433" w:rsidRPr="006E038D" w:rsidRDefault="00553433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3433" w:rsidRPr="006E038D" w:rsidTr="00BB7354">
        <w:tc>
          <w:tcPr>
            <w:tcW w:w="4248" w:type="dxa"/>
          </w:tcPr>
          <w:p w:rsidR="00553433" w:rsidRPr="006E038D" w:rsidRDefault="00553433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E038D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5641" w:type="dxa"/>
          </w:tcPr>
          <w:p w:rsidR="00553433" w:rsidRPr="006E038D" w:rsidRDefault="00553433" w:rsidP="00BB73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53433" w:rsidRDefault="00553433" w:rsidP="0055343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553433" w:rsidRPr="004363EB" w:rsidRDefault="00553433" w:rsidP="0055343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4363EB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691"/>
        <w:gridCol w:w="4266"/>
        <w:gridCol w:w="1956"/>
        <w:gridCol w:w="2721"/>
      </w:tblGrid>
      <w:tr w:rsidR="00553433" w:rsidRPr="004363EB" w:rsidTr="00BB7354"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553433" w:rsidRPr="004363EB" w:rsidTr="00BB7354">
        <w:tc>
          <w:tcPr>
            <w:tcW w:w="691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4266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możliwości realizacji zadania publicznego przez oferenta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0-7</w:t>
            </w:r>
          </w:p>
        </w:tc>
        <w:tc>
          <w:tcPr>
            <w:tcW w:w="2721" w:type="dxa"/>
            <w:shd w:val="pct12" w:color="auto" w:fill="auto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4266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</w:t>
            </w: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i zaplanowane do pozyskania </w:t>
            </w: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 xml:space="preserve">w przypadku realizacji zadania </w:t>
            </w:r>
          </w:p>
        </w:tc>
        <w:tc>
          <w:tcPr>
            <w:tcW w:w="1956" w:type="dxa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  <w:tcBorders>
              <w:bottom w:val="single" w:sz="4" w:space="0" w:color="auto"/>
            </w:tcBorders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4266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kosztów realizacji zadania publicznego, </w:t>
            </w: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  <w:t>w tym w odniesieniu do zakresu rzeczowego zadania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2721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4266" w:type="dxa"/>
            <w:shd w:val="clear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Zasadność przedstawionych kosztów </w:t>
            </w:r>
          </w:p>
        </w:tc>
        <w:tc>
          <w:tcPr>
            <w:tcW w:w="1956" w:type="dxa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4266" w:type="dxa"/>
            <w:shd w:val="clear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Adekwatność wysokości kosztów</w:t>
            </w:r>
          </w:p>
        </w:tc>
        <w:tc>
          <w:tcPr>
            <w:tcW w:w="1956" w:type="dxa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rPr>
          <w:trHeight w:val="694"/>
        </w:trPr>
        <w:tc>
          <w:tcPr>
            <w:tcW w:w="691" w:type="dxa"/>
            <w:tcBorders>
              <w:bottom w:val="single" w:sz="4" w:space="0" w:color="auto"/>
            </w:tcBorders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Adekwatność kosztów do efektów realizacji zadania 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4266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jakości wykonania zadania i kwalifikacji osób, przy udziale których realizowane będzie zadanie publiczne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2721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553433" w:rsidRDefault="00553433" w:rsidP="00553433">
      <w:r>
        <w:br w:type="page"/>
      </w: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691"/>
        <w:gridCol w:w="4266"/>
        <w:gridCol w:w="1956"/>
        <w:gridCol w:w="2721"/>
      </w:tblGrid>
      <w:tr w:rsidR="00553433" w:rsidRPr="004363EB" w:rsidTr="00BB7354">
        <w:tc>
          <w:tcPr>
            <w:tcW w:w="69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1.</w:t>
            </w:r>
          </w:p>
        </w:tc>
        <w:tc>
          <w:tcPr>
            <w:tcW w:w="4266" w:type="dxa"/>
            <w:shd w:val="clear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Wskazanie istotnych kwestii problemowych województwa (opis szczegółowych potrzeb, diagnoza), które zostaną rozwiązane (złagodzone) dzięki realizacji zadania</w:t>
            </w:r>
          </w:p>
        </w:tc>
        <w:tc>
          <w:tcPr>
            <w:tcW w:w="1956" w:type="dxa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4266" w:type="dxa"/>
            <w:shd w:val="clear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grupy docelowej (charakterystyka odbiorców, liczba, sposób pozyskania uczestników) adekwatne w powiązaniu z celami zadania</w:t>
            </w:r>
          </w:p>
        </w:tc>
        <w:tc>
          <w:tcPr>
            <w:tcW w:w="1956" w:type="dxa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4266" w:type="dxa"/>
            <w:shd w:val="clear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rezultatów oraz działań jest ze sobą spójny i logiczny, wynika </w:t>
            </w: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z opisu potrzeb wskazujących na konieczność wykonania zadania publicznego</w:t>
            </w:r>
          </w:p>
        </w:tc>
        <w:tc>
          <w:tcPr>
            <w:tcW w:w="1956" w:type="dxa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4266" w:type="dxa"/>
            <w:shd w:val="clear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Zakładany wpływ realizacji zadania na opisane w ofercie potrzeby</w:t>
            </w:r>
          </w:p>
        </w:tc>
        <w:tc>
          <w:tcPr>
            <w:tcW w:w="1956" w:type="dxa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4266" w:type="dxa"/>
            <w:shd w:val="clear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Zasoby kadrowe </w:t>
            </w:r>
            <w:r w:rsidRPr="004363EB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oferenta/-ów lub dobrze zidentyfikowane i zaplanowane do pozyskania w przypadku realizacji zadania </w:t>
            </w:r>
          </w:p>
        </w:tc>
        <w:tc>
          <w:tcPr>
            <w:tcW w:w="1956" w:type="dxa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72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  <w:tcBorders>
              <w:bottom w:val="single" w:sz="4" w:space="0" w:color="auto"/>
            </w:tcBorders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harmonogram działań jest spójny i realny oraz zawiera wszystkie etapy potrzebne do wykonania zadania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rPr>
          <w:trHeight w:val="1800"/>
        </w:trPr>
        <w:tc>
          <w:tcPr>
            <w:tcW w:w="691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4266" w:type="dxa"/>
            <w:shd w:val="pct12" w:color="auto" w:fill="auto"/>
          </w:tcPr>
          <w:p w:rsidR="00553433" w:rsidRPr="004363EB" w:rsidRDefault="00553433" w:rsidP="00BB7354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środków finansowych własnych lub środków pochodzących z innych źródeł na realizację zadania publicznego (</w:t>
            </w: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dotyczy otwartych konkursów ofert na wsparcie realizacji zadania publicznego</w:t>
            </w: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)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0-2</w:t>
            </w:r>
          </w:p>
        </w:tc>
        <w:tc>
          <w:tcPr>
            <w:tcW w:w="2721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4266" w:type="dxa"/>
            <w:shd w:val="clear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równy wymaganemu w ogłoszeniu o konkursie</w:t>
            </w:r>
          </w:p>
        </w:tc>
        <w:tc>
          <w:tcPr>
            <w:tcW w:w="1956" w:type="dxa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272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553433" w:rsidRDefault="00553433" w:rsidP="00553433">
      <w:r>
        <w:br w:type="page"/>
      </w:r>
    </w:p>
    <w:tbl>
      <w:tblPr>
        <w:tblStyle w:val="Tabela-Siatka1"/>
        <w:tblW w:w="9634" w:type="dxa"/>
        <w:tblLook w:val="04A0" w:firstRow="1" w:lastRow="0" w:firstColumn="1" w:lastColumn="0" w:noHBand="0" w:noVBand="1"/>
      </w:tblPr>
      <w:tblGrid>
        <w:gridCol w:w="691"/>
        <w:gridCol w:w="4266"/>
        <w:gridCol w:w="1956"/>
        <w:gridCol w:w="2721"/>
      </w:tblGrid>
      <w:tr w:rsidR="00553433" w:rsidRPr="004363EB" w:rsidTr="00BB7354">
        <w:tc>
          <w:tcPr>
            <w:tcW w:w="69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2.</w:t>
            </w:r>
          </w:p>
        </w:tc>
        <w:tc>
          <w:tcPr>
            <w:tcW w:w="4266" w:type="dxa"/>
            <w:shd w:val="clear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w konkursie do 10 pkt proc. włącznie</w:t>
            </w:r>
          </w:p>
        </w:tc>
        <w:tc>
          <w:tcPr>
            <w:tcW w:w="1956" w:type="dxa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72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powyżej 10 pkt proc.</w:t>
            </w:r>
            <w:r w:rsidRPr="004363EB" w:rsidDel="00B325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272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wkładu rzeczowego, osobowego, w tym świadczeń wolontariuszy i pracy społecznej członków (</w:t>
            </w: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podlega ocenie jeśli Oferent wykazał</w:t>
            </w:r>
            <w:r w:rsidRPr="004363EB"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  <w:t>w sekcji V.B oferty „Źródła finansowania kosztów realizacji zadania”</w:t>
            </w:r>
            <w:r w:rsidRPr="004363EB">
              <w:rPr>
                <w:rFonts w:ascii="Arial" w:hAnsi="Arial" w:cs="Arial"/>
                <w:sz w:val="24"/>
                <w:szCs w:val="24"/>
              </w:rPr>
              <w:t xml:space="preserve"> wniesienie wkładu rzeczowego lub osobowego – dotyczy zarówno otwartych konkursów ofert na wsparcie, jak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63EB">
              <w:rPr>
                <w:rFonts w:ascii="Arial" w:hAnsi="Arial" w:cs="Arial"/>
                <w:sz w:val="24"/>
                <w:szCs w:val="24"/>
              </w:rPr>
              <w:t>i powierzenie realizacji zadania)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</w:t>
            </w: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4266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realizacji zleconych zadań publicznych w latach poprzednich biorąc pod uwagę rzetelność i terminowość oraz sposób rozliczenia otrzymanych na ten cel środków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721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4957" w:type="dxa"/>
            <w:gridSpan w:val="2"/>
            <w:tcBorders>
              <w:bottom w:val="single" w:sz="4" w:space="0" w:color="auto"/>
            </w:tcBorders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RAZEM </w:t>
            </w:r>
          </w:p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[punkty w obszarach I-VI]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83 pkt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VII.</w:t>
            </w:r>
          </w:p>
        </w:tc>
        <w:tc>
          <w:tcPr>
            <w:tcW w:w="4266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0-17</w:t>
            </w:r>
          </w:p>
        </w:tc>
        <w:tc>
          <w:tcPr>
            <w:tcW w:w="2721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69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4266" w:type="dxa"/>
            <w:shd w:val="clear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922026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rozwoju kultury regionu i budowania tożsamości regionalnej</w:t>
            </w:r>
          </w:p>
        </w:tc>
        <w:tc>
          <w:tcPr>
            <w:tcW w:w="1956" w:type="dxa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0-17</w:t>
            </w:r>
          </w:p>
        </w:tc>
        <w:tc>
          <w:tcPr>
            <w:tcW w:w="2721" w:type="dxa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53433" w:rsidRPr="004363EB" w:rsidTr="00BB7354">
        <w:tc>
          <w:tcPr>
            <w:tcW w:w="4957" w:type="dxa"/>
            <w:gridSpan w:val="2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1956" w:type="dxa"/>
            <w:shd w:val="pct12" w:color="auto" w:fill="auto"/>
            <w:vAlign w:val="center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100</w:t>
            </w:r>
            <w:r w:rsidRPr="004363EB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pkt</w:t>
            </w:r>
          </w:p>
        </w:tc>
        <w:tc>
          <w:tcPr>
            <w:tcW w:w="2721" w:type="dxa"/>
            <w:shd w:val="pct12" w:color="auto" w:fill="auto"/>
          </w:tcPr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553433" w:rsidRPr="004363EB" w:rsidRDefault="00553433" w:rsidP="00553433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553433" w:rsidRPr="004363EB" w:rsidTr="00BB7354">
        <w:trPr>
          <w:trHeight w:val="638"/>
          <w:jc w:val="center"/>
        </w:trPr>
        <w:tc>
          <w:tcPr>
            <w:tcW w:w="4228" w:type="dxa"/>
          </w:tcPr>
          <w:p w:rsidR="00553433" w:rsidRDefault="00553433" w:rsidP="00BB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magenta"/>
                <w:lang w:bidi="en-US"/>
              </w:rPr>
            </w:pPr>
          </w:p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highlight w:val="magenta"/>
                <w:lang w:bidi="en-US"/>
              </w:rPr>
            </w:pPr>
          </w:p>
          <w:p w:rsidR="00553433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4363EB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553433" w:rsidRPr="004363EB" w:rsidRDefault="00553433" w:rsidP="00BB735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D</w:t>
            </w:r>
            <w:r w:rsidRPr="004363EB">
              <w:rPr>
                <w:rFonts w:ascii="Arial" w:hAnsi="Arial" w:cs="Arial"/>
                <w:sz w:val="24"/>
                <w:szCs w:val="24"/>
                <w:lang w:bidi="en-US"/>
              </w:rPr>
              <w:t>ata i podpis</w:t>
            </w:r>
          </w:p>
        </w:tc>
      </w:tr>
    </w:tbl>
    <w:p w:rsidR="006E5660" w:rsidRDefault="006E5660">
      <w:bookmarkStart w:id="0" w:name="_GoBack"/>
      <w:bookmarkEnd w:id="0"/>
    </w:p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33"/>
    <w:rsid w:val="00553433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86EC6-1F3D-4388-864A-3DE057BE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34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53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5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2023-05-10T11:52:00Z</dcterms:created>
  <dcterms:modified xsi:type="dcterms:W3CDTF">2023-05-10T11:53:00Z</dcterms:modified>
</cp:coreProperties>
</file>