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18" w:rsidRPr="001774F8" w:rsidRDefault="005C5118" w:rsidP="005C5118">
      <w:pPr>
        <w:spacing w:after="0"/>
        <w:ind w:left="3544"/>
        <w:jc w:val="both"/>
        <w:rPr>
          <w:rFonts w:ascii="Arial" w:hAnsi="Arial" w:cs="Arial"/>
        </w:rPr>
      </w:pPr>
      <w:bookmarkStart w:id="0" w:name="_GoBack"/>
      <w:bookmarkEnd w:id="0"/>
      <w:r w:rsidRPr="001774F8">
        <w:rPr>
          <w:rFonts w:ascii="Arial" w:hAnsi="Arial" w:cs="Arial"/>
        </w:rPr>
        <w:t xml:space="preserve">Załącznik nr 2 do ogłoszenia o otwartym konkursie ofert </w:t>
      </w:r>
    </w:p>
    <w:p w:rsidR="005C5118" w:rsidRPr="001774F8" w:rsidRDefault="005C5118" w:rsidP="005C5118">
      <w:pPr>
        <w:spacing w:after="0"/>
        <w:ind w:left="3544"/>
        <w:jc w:val="both"/>
        <w:rPr>
          <w:rFonts w:ascii="Arial" w:hAnsi="Arial" w:cs="Arial"/>
        </w:rPr>
      </w:pPr>
      <w:r w:rsidRPr="001774F8">
        <w:rPr>
          <w:rFonts w:ascii="Arial" w:hAnsi="Arial" w:cs="Arial"/>
        </w:rPr>
        <w:t>na realizację zadań publicznych Województwa Łódzkiego</w:t>
      </w:r>
    </w:p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bidi="en-US"/>
        </w:rPr>
      </w:pPr>
    </w:p>
    <w:p w:rsidR="005C5118" w:rsidRDefault="005C5118" w:rsidP="005C511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  <w:r>
        <w:rPr>
          <w:rFonts w:ascii="Arial" w:hAnsi="Arial" w:cs="Arial"/>
          <w:b/>
          <w:sz w:val="24"/>
          <w:szCs w:val="24"/>
          <w:lang w:bidi="en-US"/>
        </w:rPr>
        <w:t>Wzór k</w:t>
      </w:r>
      <w:r w:rsidRPr="008C2A64">
        <w:rPr>
          <w:rFonts w:ascii="Arial" w:hAnsi="Arial" w:cs="Arial"/>
          <w:b/>
          <w:sz w:val="24"/>
          <w:szCs w:val="24"/>
          <w:lang w:bidi="en-US"/>
        </w:rPr>
        <w:t>art</w:t>
      </w:r>
      <w:r>
        <w:rPr>
          <w:rFonts w:ascii="Arial" w:hAnsi="Arial" w:cs="Arial"/>
          <w:b/>
          <w:sz w:val="24"/>
          <w:szCs w:val="24"/>
          <w:lang w:bidi="en-US"/>
        </w:rPr>
        <w:t>y</w:t>
      </w:r>
      <w:r w:rsidRPr="008C2A64">
        <w:rPr>
          <w:rFonts w:ascii="Arial" w:hAnsi="Arial" w:cs="Arial"/>
          <w:b/>
          <w:sz w:val="24"/>
          <w:szCs w:val="24"/>
          <w:lang w:bidi="en-US"/>
        </w:rPr>
        <w:t xml:space="preserve"> oceny merytorycznej</w:t>
      </w:r>
    </w:p>
    <w:p w:rsidR="005C5118" w:rsidRPr="008C2A64" w:rsidRDefault="005C5118" w:rsidP="005C511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2948"/>
      </w:tblGrid>
      <w:tr w:rsidR="005C5118" w:rsidRPr="008C2A64" w:rsidTr="00D97A1E">
        <w:tc>
          <w:tcPr>
            <w:tcW w:w="665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Komórka organizacyjna lub jednostka ogłaszająca konkurs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4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665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294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665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294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665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294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118" w:rsidRPr="008C2A64" w:rsidTr="00D97A1E">
        <w:tc>
          <w:tcPr>
            <w:tcW w:w="665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C2A64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2948" w:type="dxa"/>
          </w:tcPr>
          <w:p w:rsidR="005C5118" w:rsidRPr="008C2A64" w:rsidRDefault="005C5118" w:rsidP="00D97A1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5118" w:rsidRPr="008C2A64" w:rsidRDefault="005C5118" w:rsidP="005C511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</w:p>
    <w:p w:rsidR="005C5118" w:rsidRDefault="005C5118" w:rsidP="005C511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8C2A64">
        <w:rPr>
          <w:rFonts w:ascii="Arial" w:hAnsi="Arial" w:cs="Arial"/>
          <w:b/>
          <w:bCs/>
          <w:sz w:val="24"/>
          <w:szCs w:val="24"/>
          <w:lang w:bidi="en-US"/>
        </w:rPr>
        <w:t>Ocena merytoryczna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74"/>
        <w:gridCol w:w="5940"/>
        <w:gridCol w:w="1350"/>
        <w:gridCol w:w="1670"/>
      </w:tblGrid>
      <w:tr w:rsidR="005C5118" w:rsidTr="00D97A1E"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Lp.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merytoryczne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Punktacja</w:t>
            </w:r>
          </w:p>
        </w:tc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Liczba przyznanych punktów</w:t>
            </w:r>
          </w:p>
        </w:tc>
      </w:tr>
      <w:tr w:rsidR="005C5118" w:rsidTr="00D97A1E"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I.</w:t>
            </w:r>
          </w:p>
        </w:tc>
        <w:tc>
          <w:tcPr>
            <w:tcW w:w="5940" w:type="dxa"/>
            <w:shd w:val="pct12" w:color="auto" w:fill="auto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możliwości realizacji zadania publicznego przez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ferenta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-7</w:t>
            </w:r>
          </w:p>
        </w:tc>
        <w:tc>
          <w:tcPr>
            <w:tcW w:w="1670" w:type="dxa"/>
            <w:shd w:val="pct12" w:color="auto" w:fill="auto"/>
            <w:vAlign w:val="center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Opisane zasoby rzeczowe konieczne do realizacji zadania posiadane przez oferenta lub dobrze zidentyfikowane i zaplanowane do pozyskania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w przypadku realizacji zadania (na podstawie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0-3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Doświadczenie w realizacji zadań o zbliżonym charakterze (na podstawie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sekcji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IV.1 oferty)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II.</w:t>
            </w:r>
          </w:p>
        </w:tc>
        <w:tc>
          <w:tcPr>
            <w:tcW w:w="594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kalkulacji </w:t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kosztów realizacji zadania publicznego,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FD152A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w tym w odniesieniu do zakresu rzeczowego zadania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0-15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asadność przedstawionych kosztów 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>dekwatność wysokości kosztów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rPr>
          <w:trHeight w:val="70"/>
        </w:trPr>
        <w:tc>
          <w:tcPr>
            <w:tcW w:w="674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5C5118" w:rsidRPr="00A31FC9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A</w:t>
            </w:r>
            <w:r w:rsidRPr="00A31FC9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dekwatność kosztów do efektów realizacji zadania 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III.</w:t>
            </w:r>
          </w:p>
        </w:tc>
        <w:tc>
          <w:tcPr>
            <w:tcW w:w="5940" w:type="dxa"/>
            <w:shd w:val="pct12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</w:t>
            </w:r>
            <w:r w:rsidRPr="00A31FC9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jakości wykonania zadania i kwalifikacje osób, przy udziale których realizowane będzie zadanie publiczne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0-48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5C5118" w:rsidRPr="006C635D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J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>akość proponowanych sposobów realizacji założeń merytorycznych zadania oraz ich adekwatność do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celu zadania publicznego i jego</w:t>
            </w:r>
            <w:r w:rsidRPr="006C635D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tematyki określonych w ogłoszeniu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0-40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Zasoby</w:t>
            </w:r>
            <w:r w:rsidRPr="00092BC5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 kadrowe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konieczne do realizacji zadania posiadane przez oferenta lub dobrze zidentyfikowane 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lastRenderedPageBreak/>
              <w:t xml:space="preserve">i zaplanowane do pozyskania w przypadku realizacji zadania (na podstawie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sekcji</w:t>
            </w:r>
            <w:r w:rsidRPr="00092BC5">
              <w:rPr>
                <w:rFonts w:ascii="Arial" w:hAnsi="Arial" w:cs="Arial"/>
                <w:sz w:val="24"/>
                <w:szCs w:val="24"/>
                <w:lang w:bidi="en-US"/>
              </w:rPr>
              <w:t xml:space="preserve"> IV.2 oferty)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0-3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Plan i h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armonogram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działań jest spójny i </w:t>
            </w:r>
            <w:r w:rsidRPr="008C2A64">
              <w:rPr>
                <w:rFonts w:ascii="Arial" w:hAnsi="Arial" w:cs="Arial"/>
                <w:bCs/>
                <w:sz w:val="24"/>
                <w:szCs w:val="24"/>
                <w:lang w:bidi="en-US"/>
              </w:rPr>
              <w:t>realny oraz zawiera wszystkie etapy potrzebne do wykonania zadania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0-5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rPr>
          <w:trHeight w:val="1233"/>
        </w:trPr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IV.</w:t>
            </w:r>
          </w:p>
        </w:tc>
        <w:tc>
          <w:tcPr>
            <w:tcW w:w="5940" w:type="dxa"/>
            <w:shd w:val="pct12" w:color="auto" w:fill="auto"/>
          </w:tcPr>
          <w:p w:rsidR="005C5118" w:rsidRPr="00532F7B" w:rsidRDefault="005C5118" w:rsidP="00D97A1E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Ocena udziału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środków finansowych własnych lub środków pochodzących z innych źródeł na realizację zadania publicznego oraz udział wkładu rzeczowego, osobowego, w tym świadczeń wolontariuszy i pracy społecznej członków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równy wymaganemu w ogłoszeniu</w:t>
            </w:r>
            <w:r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2.</w:t>
            </w:r>
          </w:p>
        </w:tc>
        <w:tc>
          <w:tcPr>
            <w:tcW w:w="5940" w:type="dxa"/>
            <w:shd w:val="clear" w:color="auto" w:fill="auto"/>
          </w:tcPr>
          <w:p w:rsidR="005C5118" w:rsidRPr="00532F7B" w:rsidRDefault="007D3DF9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C5118" w:rsidRPr="00A34DE3">
              <w:rPr>
                <w:rFonts w:ascii="Arial" w:hAnsi="Arial" w:cs="Arial"/>
                <w:sz w:val="24"/>
                <w:szCs w:val="24"/>
              </w:rPr>
              <w:t>kład własny wyższy od wymaganego w konkursie o mniej niż 6 pkt proc.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3.</w:t>
            </w:r>
          </w:p>
        </w:tc>
        <w:tc>
          <w:tcPr>
            <w:tcW w:w="5940" w:type="dxa"/>
            <w:shd w:val="clear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 6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8C2A64">
              <w:rPr>
                <w:rFonts w:ascii="Arial" w:hAnsi="Arial" w:cs="Arial"/>
                <w:sz w:val="24"/>
                <w:szCs w:val="24"/>
              </w:rPr>
              <w:t>10  pkt proc.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6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4.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Wkład</w:t>
            </w:r>
            <w:r w:rsidRPr="008C2A64">
              <w:rPr>
                <w:rFonts w:ascii="Arial" w:hAnsi="Arial" w:cs="Arial"/>
                <w:sz w:val="24"/>
                <w:szCs w:val="24"/>
              </w:rPr>
              <w:t xml:space="preserve"> własny wyższy od wymaganego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C2A64">
              <w:rPr>
                <w:rFonts w:ascii="Arial" w:hAnsi="Arial" w:cs="Arial"/>
                <w:sz w:val="24"/>
                <w:szCs w:val="24"/>
              </w:rPr>
              <w:t>konkursie o więcej niż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pkt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proc.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10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V.</w:t>
            </w:r>
          </w:p>
        </w:tc>
        <w:tc>
          <w:tcPr>
            <w:tcW w:w="5940" w:type="dxa"/>
            <w:shd w:val="pct12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Ocena r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ealizacji zleconych zadań publicznych w latach poprzedn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ich biorąc pod uwagę rzetelność </w:t>
            </w:r>
            <w:r w:rsidRPr="00105411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i terminowość oraz sposób rozliczenia otrzymanych na ten cel środków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614" w:type="dxa"/>
            <w:gridSpan w:val="2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RAZEM </w:t>
            </w:r>
          </w:p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[punkty w obszarach I-V]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90 pkt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VI.</w:t>
            </w:r>
          </w:p>
        </w:tc>
        <w:tc>
          <w:tcPr>
            <w:tcW w:w="5940" w:type="dxa"/>
            <w:shd w:val="pct12" w:color="auto" w:fill="auto"/>
          </w:tcPr>
          <w:p w:rsidR="005C5118" w:rsidRPr="00532F7B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dodatkowe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74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1.</w:t>
            </w:r>
          </w:p>
        </w:tc>
        <w:tc>
          <w:tcPr>
            <w:tcW w:w="5940" w:type="dxa"/>
            <w:shd w:val="clear" w:color="auto" w:fill="auto"/>
          </w:tcPr>
          <w:p w:rsidR="005C5118" w:rsidRPr="00A31FC9" w:rsidRDefault="007D3DF9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  <w:r w:rsidRPr="007D3DF9">
              <w:rPr>
                <w:rFonts w:ascii="Arial" w:hAnsi="Arial" w:cs="Arial"/>
                <w:bCs/>
                <w:sz w:val="24"/>
                <w:szCs w:val="24"/>
                <w:lang w:bidi="en-US"/>
              </w:rPr>
              <w:t>Znaczenie projektu dla rozwoju kultury regionu i budowania tożsamości regionalnej</w:t>
            </w:r>
          </w:p>
        </w:tc>
        <w:tc>
          <w:tcPr>
            <w:tcW w:w="1350" w:type="dxa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0-10</w:t>
            </w:r>
          </w:p>
        </w:tc>
        <w:tc>
          <w:tcPr>
            <w:tcW w:w="1670" w:type="dxa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5C5118" w:rsidTr="00D97A1E">
        <w:tc>
          <w:tcPr>
            <w:tcW w:w="6614" w:type="dxa"/>
            <w:gridSpan w:val="2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ŁĄCZNA LICZBA UZYSKANYCH PUNKTÓW</w:t>
            </w:r>
          </w:p>
        </w:tc>
        <w:tc>
          <w:tcPr>
            <w:tcW w:w="1350" w:type="dxa"/>
            <w:shd w:val="pct12" w:color="auto" w:fill="auto"/>
            <w:vAlign w:val="center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Max 100 pkt</w:t>
            </w:r>
          </w:p>
        </w:tc>
        <w:tc>
          <w:tcPr>
            <w:tcW w:w="1670" w:type="dxa"/>
            <w:shd w:val="pct12" w:color="auto" w:fill="auto"/>
          </w:tcPr>
          <w:p w:rsidR="005C5118" w:rsidRDefault="005C5118" w:rsidP="00D97A1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5C5118" w:rsidRPr="008C2A64" w:rsidRDefault="005C5118" w:rsidP="005C511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8"/>
      </w:tblGrid>
      <w:tr w:rsidR="005C5118" w:rsidRPr="008C2A64" w:rsidTr="00D97A1E">
        <w:trPr>
          <w:trHeight w:val="638"/>
          <w:jc w:val="center"/>
        </w:trPr>
        <w:tc>
          <w:tcPr>
            <w:tcW w:w="4228" w:type="dxa"/>
          </w:tcPr>
          <w:p w:rsidR="005C5118" w:rsidRPr="0089508A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5C5118" w:rsidRPr="0089508A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…………………….</w:t>
            </w:r>
          </w:p>
          <w:p w:rsidR="005C5118" w:rsidRPr="008C2A64" w:rsidRDefault="005C5118" w:rsidP="00D97A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9508A">
              <w:rPr>
                <w:rFonts w:ascii="Arial" w:hAnsi="Arial" w:cs="Arial"/>
                <w:sz w:val="24"/>
                <w:szCs w:val="24"/>
                <w:lang w:bidi="en-US"/>
              </w:rPr>
              <w:t>Data i podpis</w:t>
            </w:r>
          </w:p>
        </w:tc>
      </w:tr>
    </w:tbl>
    <w:p w:rsidR="005C5118" w:rsidRDefault="005C5118" w:rsidP="005C51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5C5118" w:rsidSect="005C5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676" w:rsidRDefault="00A14676" w:rsidP="001F34F4">
      <w:pPr>
        <w:spacing w:after="0" w:line="240" w:lineRule="auto"/>
      </w:pPr>
      <w:r>
        <w:separator/>
      </w:r>
    </w:p>
  </w:endnote>
  <w:endnote w:type="continuationSeparator" w:id="0">
    <w:p w:rsidR="00A14676" w:rsidRDefault="00A14676" w:rsidP="001F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  <w:jc w:val="right"/>
    </w:pPr>
  </w:p>
  <w:p w:rsidR="00043D32" w:rsidRDefault="00043D3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676" w:rsidRDefault="00A14676" w:rsidP="001F34F4">
      <w:pPr>
        <w:spacing w:after="0" w:line="240" w:lineRule="auto"/>
      </w:pPr>
      <w:r>
        <w:separator/>
      </w:r>
    </w:p>
  </w:footnote>
  <w:footnote w:type="continuationSeparator" w:id="0">
    <w:p w:rsidR="00A14676" w:rsidRDefault="00A14676" w:rsidP="001F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32" w:rsidRDefault="00043D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717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12F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EE1E4C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BC69A6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73B67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1E644A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66EAC"/>
    <w:multiLevelType w:val="hybridMultilevel"/>
    <w:tmpl w:val="2352842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5D7C"/>
    <w:multiLevelType w:val="hybridMultilevel"/>
    <w:tmpl w:val="361424D8"/>
    <w:lvl w:ilvl="0" w:tplc="E46A498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50A27"/>
    <w:multiLevelType w:val="hybridMultilevel"/>
    <w:tmpl w:val="701AFDAA"/>
    <w:lvl w:ilvl="0" w:tplc="B60EDA3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10019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50E65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774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21806DAC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002A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60A0D80"/>
    <w:multiLevelType w:val="hybridMultilevel"/>
    <w:tmpl w:val="ADE84EA6"/>
    <w:lvl w:ilvl="0" w:tplc="92B81F6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12A95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5A66AC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2B7EC1"/>
    <w:multiLevelType w:val="hybridMultilevel"/>
    <w:tmpl w:val="7E308032"/>
    <w:lvl w:ilvl="0" w:tplc="7DA48D9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62EBB"/>
    <w:multiLevelType w:val="hybridMultilevel"/>
    <w:tmpl w:val="CCDCCC6C"/>
    <w:lvl w:ilvl="0" w:tplc="0C1AA116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7069"/>
    <w:multiLevelType w:val="hybridMultilevel"/>
    <w:tmpl w:val="8D36B516"/>
    <w:lvl w:ilvl="0" w:tplc="AB5A242E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164AF"/>
    <w:multiLevelType w:val="hybridMultilevel"/>
    <w:tmpl w:val="B09E2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956CB2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808CE"/>
    <w:multiLevelType w:val="hybridMultilevel"/>
    <w:tmpl w:val="1DB63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06FDD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3303822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9B5AED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B37A53"/>
    <w:multiLevelType w:val="hybridMultilevel"/>
    <w:tmpl w:val="261C8E6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DC6080"/>
    <w:multiLevelType w:val="hybridMultilevel"/>
    <w:tmpl w:val="190A0894"/>
    <w:lvl w:ilvl="0" w:tplc="BE0429BA">
      <w:start w:val="1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9B56566"/>
    <w:multiLevelType w:val="hybridMultilevel"/>
    <w:tmpl w:val="6A48BB3E"/>
    <w:lvl w:ilvl="0" w:tplc="A6E41102">
      <w:start w:val="3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325DB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662A42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18B029D"/>
    <w:multiLevelType w:val="hybridMultilevel"/>
    <w:tmpl w:val="E96A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168CD"/>
    <w:multiLevelType w:val="hybridMultilevel"/>
    <w:tmpl w:val="6C60F7BC"/>
    <w:lvl w:ilvl="0" w:tplc="04150011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01260FE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5384F39"/>
    <w:multiLevelType w:val="hybridMultilevel"/>
    <w:tmpl w:val="AF9A1962"/>
    <w:lvl w:ilvl="0" w:tplc="3EE2B10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40ABF"/>
    <w:multiLevelType w:val="hybridMultilevel"/>
    <w:tmpl w:val="1F1E3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31A03"/>
    <w:multiLevelType w:val="hybridMultilevel"/>
    <w:tmpl w:val="50486B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E974B9"/>
    <w:multiLevelType w:val="hybridMultilevel"/>
    <w:tmpl w:val="6BF07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5E7CB4"/>
    <w:multiLevelType w:val="hybridMultilevel"/>
    <w:tmpl w:val="2F8441C8"/>
    <w:lvl w:ilvl="0" w:tplc="A45011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012E6"/>
    <w:multiLevelType w:val="hybridMultilevel"/>
    <w:tmpl w:val="6A688D9E"/>
    <w:lvl w:ilvl="0" w:tplc="BC6883D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660FD9"/>
    <w:multiLevelType w:val="hybridMultilevel"/>
    <w:tmpl w:val="EBF83B0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u w:color="92D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00293C"/>
    <w:multiLevelType w:val="hybridMultilevel"/>
    <w:tmpl w:val="87BE28D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AF26418"/>
    <w:multiLevelType w:val="hybridMultilevel"/>
    <w:tmpl w:val="A25E82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3"/>
  </w:num>
  <w:num w:numId="2">
    <w:abstractNumId w:val="40"/>
  </w:num>
  <w:num w:numId="3">
    <w:abstractNumId w:val="18"/>
  </w:num>
  <w:num w:numId="4">
    <w:abstractNumId w:val="41"/>
  </w:num>
  <w:num w:numId="5">
    <w:abstractNumId w:val="10"/>
  </w:num>
  <w:num w:numId="6">
    <w:abstractNumId w:val="37"/>
  </w:num>
  <w:num w:numId="7">
    <w:abstractNumId w:val="2"/>
  </w:num>
  <w:num w:numId="8">
    <w:abstractNumId w:val="19"/>
  </w:num>
  <w:num w:numId="9">
    <w:abstractNumId w:val="17"/>
  </w:num>
  <w:num w:numId="10">
    <w:abstractNumId w:val="35"/>
  </w:num>
  <w:num w:numId="11">
    <w:abstractNumId w:val="28"/>
  </w:num>
  <w:num w:numId="12">
    <w:abstractNumId w:val="27"/>
  </w:num>
  <w:num w:numId="13">
    <w:abstractNumId w:val="12"/>
  </w:num>
  <w:num w:numId="14">
    <w:abstractNumId w:val="20"/>
  </w:num>
  <w:num w:numId="15">
    <w:abstractNumId w:val="21"/>
  </w:num>
  <w:num w:numId="16">
    <w:abstractNumId w:val="43"/>
  </w:num>
  <w:num w:numId="17">
    <w:abstractNumId w:val="22"/>
  </w:num>
  <w:num w:numId="18">
    <w:abstractNumId w:val="5"/>
  </w:num>
  <w:num w:numId="19">
    <w:abstractNumId w:val="14"/>
  </w:num>
  <w:num w:numId="20">
    <w:abstractNumId w:val="38"/>
  </w:num>
  <w:num w:numId="21">
    <w:abstractNumId w:val="42"/>
  </w:num>
  <w:num w:numId="22">
    <w:abstractNumId w:val="4"/>
  </w:num>
  <w:num w:numId="23">
    <w:abstractNumId w:val="8"/>
  </w:num>
  <w:num w:numId="24">
    <w:abstractNumId w:val="1"/>
  </w:num>
  <w:num w:numId="25">
    <w:abstractNumId w:val="7"/>
  </w:num>
  <w:num w:numId="26">
    <w:abstractNumId w:val="31"/>
  </w:num>
  <w:num w:numId="27">
    <w:abstractNumId w:val="11"/>
  </w:num>
  <w:num w:numId="28">
    <w:abstractNumId w:val="34"/>
  </w:num>
  <w:num w:numId="29">
    <w:abstractNumId w:val="46"/>
  </w:num>
  <w:num w:numId="30">
    <w:abstractNumId w:val="15"/>
  </w:num>
  <w:num w:numId="31">
    <w:abstractNumId w:val="24"/>
  </w:num>
  <w:num w:numId="32">
    <w:abstractNumId w:val="32"/>
  </w:num>
  <w:num w:numId="33">
    <w:abstractNumId w:val="3"/>
  </w:num>
  <w:num w:numId="34">
    <w:abstractNumId w:val="30"/>
  </w:num>
  <w:num w:numId="35">
    <w:abstractNumId w:val="39"/>
  </w:num>
  <w:num w:numId="36">
    <w:abstractNumId w:val="9"/>
  </w:num>
  <w:num w:numId="37">
    <w:abstractNumId w:val="29"/>
  </w:num>
  <w:num w:numId="38">
    <w:abstractNumId w:val="16"/>
  </w:num>
  <w:num w:numId="39">
    <w:abstractNumId w:val="45"/>
  </w:num>
  <w:num w:numId="40">
    <w:abstractNumId w:val="25"/>
  </w:num>
  <w:num w:numId="41">
    <w:abstractNumId w:val="0"/>
  </w:num>
  <w:num w:numId="42">
    <w:abstractNumId w:val="26"/>
  </w:num>
  <w:num w:numId="43">
    <w:abstractNumId w:val="23"/>
  </w:num>
  <w:num w:numId="44">
    <w:abstractNumId w:val="36"/>
  </w:num>
  <w:num w:numId="45">
    <w:abstractNumId w:val="44"/>
  </w:num>
  <w:num w:numId="46">
    <w:abstractNumId w:val="13"/>
  </w:num>
  <w:num w:numId="47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F4"/>
    <w:rsid w:val="00043D32"/>
    <w:rsid w:val="0004550E"/>
    <w:rsid w:val="00063CBB"/>
    <w:rsid w:val="000A13F2"/>
    <w:rsid w:val="000D1C8B"/>
    <w:rsid w:val="000D754F"/>
    <w:rsid w:val="000F0741"/>
    <w:rsid w:val="000F161E"/>
    <w:rsid w:val="00106E01"/>
    <w:rsid w:val="001100CE"/>
    <w:rsid w:val="00117469"/>
    <w:rsid w:val="00137DE6"/>
    <w:rsid w:val="0014119B"/>
    <w:rsid w:val="00170573"/>
    <w:rsid w:val="00182BE0"/>
    <w:rsid w:val="0019192F"/>
    <w:rsid w:val="001924AB"/>
    <w:rsid w:val="001973FA"/>
    <w:rsid w:val="001A4BF6"/>
    <w:rsid w:val="001B56D7"/>
    <w:rsid w:val="001B6B9D"/>
    <w:rsid w:val="001C1EE3"/>
    <w:rsid w:val="001D62AC"/>
    <w:rsid w:val="001F34F4"/>
    <w:rsid w:val="0022663F"/>
    <w:rsid w:val="00236D08"/>
    <w:rsid w:val="0023775A"/>
    <w:rsid w:val="002640AF"/>
    <w:rsid w:val="0027757A"/>
    <w:rsid w:val="002C0AED"/>
    <w:rsid w:val="002D1EEA"/>
    <w:rsid w:val="002D6F54"/>
    <w:rsid w:val="002E3340"/>
    <w:rsid w:val="00313BBF"/>
    <w:rsid w:val="00317E75"/>
    <w:rsid w:val="00327CC9"/>
    <w:rsid w:val="00334AD9"/>
    <w:rsid w:val="00356076"/>
    <w:rsid w:val="00366B7A"/>
    <w:rsid w:val="00371FBF"/>
    <w:rsid w:val="00377F26"/>
    <w:rsid w:val="004004A4"/>
    <w:rsid w:val="00405BE3"/>
    <w:rsid w:val="00431812"/>
    <w:rsid w:val="00434602"/>
    <w:rsid w:val="00443ECB"/>
    <w:rsid w:val="00471170"/>
    <w:rsid w:val="00473FAE"/>
    <w:rsid w:val="004C40C4"/>
    <w:rsid w:val="004D1C61"/>
    <w:rsid w:val="004D7E05"/>
    <w:rsid w:val="004E1077"/>
    <w:rsid w:val="00522C1D"/>
    <w:rsid w:val="00525208"/>
    <w:rsid w:val="00534063"/>
    <w:rsid w:val="00564B13"/>
    <w:rsid w:val="0057511B"/>
    <w:rsid w:val="005929BC"/>
    <w:rsid w:val="005A3FA3"/>
    <w:rsid w:val="005A4BDB"/>
    <w:rsid w:val="005A5248"/>
    <w:rsid w:val="005B23B9"/>
    <w:rsid w:val="005B7EE2"/>
    <w:rsid w:val="005C5118"/>
    <w:rsid w:val="005F72F8"/>
    <w:rsid w:val="00611A05"/>
    <w:rsid w:val="00615B70"/>
    <w:rsid w:val="00652E9B"/>
    <w:rsid w:val="00685B9F"/>
    <w:rsid w:val="00685CFD"/>
    <w:rsid w:val="00697D39"/>
    <w:rsid w:val="006A66BD"/>
    <w:rsid w:val="006B3BCB"/>
    <w:rsid w:val="006C635D"/>
    <w:rsid w:val="006E5660"/>
    <w:rsid w:val="006F5C7C"/>
    <w:rsid w:val="00700E8B"/>
    <w:rsid w:val="00772B3E"/>
    <w:rsid w:val="00790459"/>
    <w:rsid w:val="007B73F4"/>
    <w:rsid w:val="007C16CC"/>
    <w:rsid w:val="007D3DF9"/>
    <w:rsid w:val="007E2DDD"/>
    <w:rsid w:val="00813AA4"/>
    <w:rsid w:val="00824BB3"/>
    <w:rsid w:val="00832A0C"/>
    <w:rsid w:val="008436E2"/>
    <w:rsid w:val="0084661A"/>
    <w:rsid w:val="00873036"/>
    <w:rsid w:val="0087747A"/>
    <w:rsid w:val="00895DF3"/>
    <w:rsid w:val="008968B0"/>
    <w:rsid w:val="008D7803"/>
    <w:rsid w:val="008F2E7B"/>
    <w:rsid w:val="00922C38"/>
    <w:rsid w:val="009332FD"/>
    <w:rsid w:val="00945A46"/>
    <w:rsid w:val="009508B8"/>
    <w:rsid w:val="00953B5A"/>
    <w:rsid w:val="009572AB"/>
    <w:rsid w:val="0096395D"/>
    <w:rsid w:val="0098160C"/>
    <w:rsid w:val="009847DB"/>
    <w:rsid w:val="009E03EB"/>
    <w:rsid w:val="009E2DEC"/>
    <w:rsid w:val="009E5F7A"/>
    <w:rsid w:val="009F5822"/>
    <w:rsid w:val="00A019B6"/>
    <w:rsid w:val="00A132D4"/>
    <w:rsid w:val="00A14676"/>
    <w:rsid w:val="00A34DE3"/>
    <w:rsid w:val="00A73C49"/>
    <w:rsid w:val="00AC5099"/>
    <w:rsid w:val="00B22971"/>
    <w:rsid w:val="00B27FDB"/>
    <w:rsid w:val="00B44C52"/>
    <w:rsid w:val="00B57815"/>
    <w:rsid w:val="00B74FBB"/>
    <w:rsid w:val="00B87C29"/>
    <w:rsid w:val="00B96D44"/>
    <w:rsid w:val="00BA3C20"/>
    <w:rsid w:val="00BB0F5A"/>
    <w:rsid w:val="00BB367F"/>
    <w:rsid w:val="00BB625C"/>
    <w:rsid w:val="00BC698F"/>
    <w:rsid w:val="00BD11B4"/>
    <w:rsid w:val="00BE3CC4"/>
    <w:rsid w:val="00BF1104"/>
    <w:rsid w:val="00C271B6"/>
    <w:rsid w:val="00C3262A"/>
    <w:rsid w:val="00C613C5"/>
    <w:rsid w:val="00C64561"/>
    <w:rsid w:val="00C6549F"/>
    <w:rsid w:val="00C71E81"/>
    <w:rsid w:val="00C724D5"/>
    <w:rsid w:val="00C73A36"/>
    <w:rsid w:val="00C8547B"/>
    <w:rsid w:val="00C92101"/>
    <w:rsid w:val="00CA420D"/>
    <w:rsid w:val="00CB2E8C"/>
    <w:rsid w:val="00CB2F5A"/>
    <w:rsid w:val="00CB46A1"/>
    <w:rsid w:val="00CD5DF3"/>
    <w:rsid w:val="00D03E49"/>
    <w:rsid w:val="00D13349"/>
    <w:rsid w:val="00D1493B"/>
    <w:rsid w:val="00D33414"/>
    <w:rsid w:val="00D440FB"/>
    <w:rsid w:val="00D51EEB"/>
    <w:rsid w:val="00D6246B"/>
    <w:rsid w:val="00D63224"/>
    <w:rsid w:val="00D94573"/>
    <w:rsid w:val="00D97A1E"/>
    <w:rsid w:val="00DA7798"/>
    <w:rsid w:val="00DC0E76"/>
    <w:rsid w:val="00DC6F4F"/>
    <w:rsid w:val="00E00AFD"/>
    <w:rsid w:val="00E07D30"/>
    <w:rsid w:val="00E16AAD"/>
    <w:rsid w:val="00E74EF5"/>
    <w:rsid w:val="00E90EE1"/>
    <w:rsid w:val="00EA6022"/>
    <w:rsid w:val="00EB16A5"/>
    <w:rsid w:val="00EC1369"/>
    <w:rsid w:val="00ED4A9A"/>
    <w:rsid w:val="00F048D0"/>
    <w:rsid w:val="00F05C78"/>
    <w:rsid w:val="00F217EE"/>
    <w:rsid w:val="00F23111"/>
    <w:rsid w:val="00F35D37"/>
    <w:rsid w:val="00F400E1"/>
    <w:rsid w:val="00F45BE5"/>
    <w:rsid w:val="00F653BE"/>
    <w:rsid w:val="00F80225"/>
    <w:rsid w:val="00F97BA7"/>
    <w:rsid w:val="00FA344C"/>
    <w:rsid w:val="00FB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954D"/>
  <w15:chartTrackingRefBased/>
  <w15:docId w15:val="{D275EC3C-46E2-4FBE-A549-5E1AC2A7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03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4F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1F3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4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F34F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ormal0">
    <w:name w:val="Normal_0"/>
    <w:rsid w:val="001F34F4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4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34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34F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4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4F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F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F34F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F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F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F34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F34F4"/>
    <w:rPr>
      <w:rFonts w:ascii="Verdana" w:hAnsi="Verdana" w:hint="default"/>
      <w:color w:val="0000CD"/>
      <w:sz w:val="17"/>
      <w:szCs w:val="17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4F4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4F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F34F4"/>
    <w:rPr>
      <w:vertAlign w:val="superscript"/>
    </w:rPr>
  </w:style>
  <w:style w:type="character" w:customStyle="1" w:styleId="tabulatory1">
    <w:name w:val="tabulatory1"/>
    <w:basedOn w:val="Domylnaczcionkaakapitu"/>
    <w:rsid w:val="001F34F4"/>
  </w:style>
  <w:style w:type="paragraph" w:styleId="Poprawka">
    <w:name w:val="Revision"/>
    <w:hidden/>
    <w:uiPriority w:val="99"/>
    <w:semiHidden/>
    <w:rsid w:val="001F34F4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F34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34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F34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34F4"/>
    <w:rPr>
      <w:rFonts w:ascii="Calibri" w:eastAsia="Calibri" w:hAnsi="Calibri" w:cs="Times New Roman"/>
    </w:rPr>
  </w:style>
  <w:style w:type="numbering" w:customStyle="1" w:styleId="Styl1">
    <w:name w:val="Styl1"/>
    <w:uiPriority w:val="99"/>
    <w:rsid w:val="001F34F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cp:lastPrinted>2021-12-14T13:57:00Z</cp:lastPrinted>
  <dcterms:created xsi:type="dcterms:W3CDTF">2021-12-29T10:59:00Z</dcterms:created>
  <dcterms:modified xsi:type="dcterms:W3CDTF">2021-12-29T10:59:00Z</dcterms:modified>
</cp:coreProperties>
</file>