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0FC0F" w14:textId="77777777" w:rsidR="000827D7" w:rsidRDefault="000827D7" w:rsidP="007736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7ECB1274" w14:textId="77777777" w:rsidR="000827D7" w:rsidRDefault="000827D7" w:rsidP="007736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78005E06" w14:textId="77777777" w:rsidR="000827D7" w:rsidRDefault="000827D7" w:rsidP="007736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7A6D036F" w14:textId="4329A60C" w:rsidR="00DF1822" w:rsidRDefault="00DF1822" w:rsidP="00DF1822">
      <w:pPr>
        <w:keepLines/>
        <w:ind w:left="7088" w:right="369"/>
        <w:rPr>
          <w:rFonts w:ascii="Arial" w:hAnsi="Arial" w:cs="Arial"/>
          <w:sz w:val="16"/>
        </w:rPr>
      </w:pPr>
    </w:p>
    <w:p w14:paraId="2FD3E36A" w14:textId="77777777" w:rsidR="00DF1822" w:rsidRPr="001C108D" w:rsidRDefault="00DF1822" w:rsidP="00DF1822">
      <w:pPr>
        <w:keepLines/>
        <w:ind w:left="7088" w:right="369"/>
        <w:jc w:val="both"/>
        <w:rPr>
          <w:rFonts w:ascii="Arial" w:hAnsi="Arial" w:cs="Arial"/>
          <w:sz w:val="16"/>
        </w:rPr>
      </w:pPr>
    </w:p>
    <w:p w14:paraId="1CCD58E4" w14:textId="268AEC7E" w:rsidR="004209B8" w:rsidRDefault="00DF1822" w:rsidP="00DF1822">
      <w:pPr>
        <w:keepLines/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F1822">
        <w:rPr>
          <w:rFonts w:ascii="Arial" w:hAnsi="Arial" w:cs="Arial"/>
          <w:b/>
          <w:sz w:val="24"/>
          <w:szCs w:val="24"/>
        </w:rPr>
        <w:t xml:space="preserve">Sprawozdanie z </w:t>
      </w:r>
      <w:r w:rsidRPr="00DF18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przebiegu i wyników konsultacji projektu uchwały Sejmiku Województwa Łódzkiego w sprawie określenia wysokości opłaty za przeprowadzenie egzaminów państwowych </w:t>
      </w:r>
      <w:r w:rsidR="0001157F" w:rsidRPr="00DF1822">
        <w:rPr>
          <w:rFonts w:ascii="Arial" w:eastAsia="Times New Roman" w:hAnsi="Arial" w:cs="Arial"/>
          <w:b/>
          <w:sz w:val="24"/>
          <w:szCs w:val="24"/>
          <w:lang w:eastAsia="pl-PL"/>
        </w:rPr>
        <w:t>na obszarze województwa łódzkiego</w:t>
      </w:r>
      <w:r w:rsidR="000115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F18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sprawdzających kwalifikacje osób ubiegających się o uprawnienia do kierowania pojazdami oraz kierujących pojazdami </w:t>
      </w:r>
    </w:p>
    <w:p w14:paraId="603409A4" w14:textId="4762CDEA" w:rsidR="00DF1822" w:rsidRDefault="00DF1822" w:rsidP="00DF1822">
      <w:pPr>
        <w:keepLines/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827515" w14:textId="73CE1D81" w:rsidR="00DF1822" w:rsidRDefault="00DF1822" w:rsidP="00053FE4">
      <w:pPr>
        <w:pStyle w:val="Akapitzlist"/>
        <w:keepLines/>
        <w:numPr>
          <w:ilvl w:val="0"/>
          <w:numId w:val="42"/>
        </w:numPr>
        <w:spacing w:before="120" w:after="120"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Wprowadzenie</w:t>
      </w:r>
    </w:p>
    <w:p w14:paraId="454ED406" w14:textId="495DE54E" w:rsidR="00053FE4" w:rsidRDefault="00053FE4" w:rsidP="00053FE4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Ustawodawca ustawą z dnia 4 listopada 2022 r. o zmianie ustawy – Prawo o ruchu drogowym oraz ustawy o kierujących pojazdami (Dz. U. z 2022 r. poz. 2589) nałożył na sejmik województwa obowiązek </w:t>
      </w:r>
      <w:r w:rsidR="00B656B1">
        <w:rPr>
          <w:rFonts w:ascii="Arial" w:hAnsi="Arial" w:cs="Arial"/>
          <w:sz w:val="24"/>
          <w:szCs w:val="24"/>
        </w:rPr>
        <w:t>określenia wysokości opłaty za przeprowadzenie egzaminów państwowych sprawdzających kwalifikacje osób ubiegających się o uprawnienia do kierowania pojazdami oraz kierujących pojazdami.</w:t>
      </w:r>
    </w:p>
    <w:p w14:paraId="3232B362" w14:textId="20DFB229" w:rsidR="00B656B1" w:rsidRDefault="00B656B1" w:rsidP="00053FE4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powyższym Zarząd Województwa Łódzkiego uchwałą nr 227/23 z dnia 21 marca 2023 r. ogłosił konsultacje w sprawie projektu uchwały Sejmiku Województwa Łódzkiego w sprawie określenia wysokości opłaty za przeprowadzenie ww. egzaminów państwowych na obszarze województwa łódzkiego.</w:t>
      </w:r>
    </w:p>
    <w:p w14:paraId="40C29926" w14:textId="77777777" w:rsidR="0049051A" w:rsidRDefault="0049051A" w:rsidP="00053FE4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</w:p>
    <w:p w14:paraId="6297AF0C" w14:textId="409B5FE4" w:rsidR="00B656B1" w:rsidRDefault="00B656B1" w:rsidP="00B656B1">
      <w:pPr>
        <w:pStyle w:val="Akapitzlist"/>
        <w:keepLines/>
        <w:numPr>
          <w:ilvl w:val="0"/>
          <w:numId w:val="42"/>
        </w:numPr>
        <w:spacing w:before="120" w:after="120"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B656B1">
        <w:rPr>
          <w:rFonts w:ascii="Arial" w:hAnsi="Arial" w:cs="Arial"/>
          <w:b/>
          <w:sz w:val="24"/>
          <w:szCs w:val="24"/>
        </w:rPr>
        <w:t>Przebieg konsultacji</w:t>
      </w:r>
    </w:p>
    <w:p w14:paraId="23BA7C21" w14:textId="671E9B62" w:rsidR="00B656B1" w:rsidRDefault="003C28BF" w:rsidP="003C28BF">
      <w:pPr>
        <w:pStyle w:val="Akapitzlist"/>
        <w:keepLines/>
        <w:spacing w:before="120" w:after="120" w:line="360" w:lineRule="auto"/>
        <w:ind w:left="0"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uchwały Sejmiku Województwa Łódzkiego został udostępniony do konsultacji w Biuletynie Informacji Publicznej Urzędu Marszałkowskiego Województwa Łódzkiego i na stronie internetowej Urzędu Marszałkowskiego Województwa Łódzkiego: www.lodzkie.pl. </w:t>
      </w:r>
    </w:p>
    <w:p w14:paraId="1C3BDC1E" w14:textId="1BB1CABE" w:rsidR="003C28BF" w:rsidRDefault="003C28BF" w:rsidP="004943B2">
      <w:pPr>
        <w:pStyle w:val="Akapitzlist"/>
        <w:keepLines/>
        <w:spacing w:before="120" w:after="120" w:line="360" w:lineRule="auto"/>
        <w:ind w:left="0"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uchwały Sejmiku Województwa Łódzkiego był udostępniony w okresie od </w:t>
      </w:r>
      <w:r w:rsidR="008723A7">
        <w:rPr>
          <w:rFonts w:ascii="Arial" w:hAnsi="Arial" w:cs="Arial"/>
          <w:sz w:val="24"/>
          <w:szCs w:val="24"/>
        </w:rPr>
        <w:t>22 marca 2023 r. do 21 kwietnia 2023 r.</w:t>
      </w:r>
    </w:p>
    <w:p w14:paraId="2FA97D51" w14:textId="77777777" w:rsidR="008723A7" w:rsidRDefault="008723A7" w:rsidP="008723A7">
      <w:pPr>
        <w:pStyle w:val="Akapitzlist"/>
        <w:keepLines/>
        <w:spacing w:before="120" w:after="120" w:line="360" w:lineRule="auto"/>
        <w:ind w:left="0"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uchwały został skierowany do konsultacji z:</w:t>
      </w:r>
    </w:p>
    <w:p w14:paraId="61E1DF68" w14:textId="77777777" w:rsidR="008723A7" w:rsidRPr="008723A7" w:rsidRDefault="008723A7" w:rsidP="008723A7">
      <w:pPr>
        <w:pStyle w:val="Akapitzlist"/>
        <w:keepLines/>
        <w:numPr>
          <w:ilvl w:val="0"/>
          <w:numId w:val="43"/>
        </w:numPr>
        <w:spacing w:before="120" w:after="120"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  <w:szCs w:val="24"/>
        </w:rPr>
        <w:t>Łódzką Wojewódzką Radą Działalności Pożytku Publicznego;</w:t>
      </w:r>
    </w:p>
    <w:p w14:paraId="2074BB64" w14:textId="34773602" w:rsidR="008723A7" w:rsidRPr="008723A7" w:rsidRDefault="008723A7" w:rsidP="008723A7">
      <w:pPr>
        <w:pStyle w:val="Akapitzlist"/>
        <w:keepLines/>
        <w:numPr>
          <w:ilvl w:val="0"/>
          <w:numId w:val="43"/>
        </w:numPr>
        <w:spacing w:before="120" w:after="120"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  <w:szCs w:val="24"/>
        </w:rPr>
        <w:t xml:space="preserve">Wojewódzką Radą Dialogu </w:t>
      </w:r>
      <w:r w:rsidR="00F8751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połecznego;</w:t>
      </w:r>
    </w:p>
    <w:p w14:paraId="3261E61B" w14:textId="62198146" w:rsidR="008723A7" w:rsidRPr="008723A7" w:rsidRDefault="00AE3AA3" w:rsidP="008723A7">
      <w:pPr>
        <w:pStyle w:val="Akapitzlist"/>
        <w:keepLines/>
        <w:numPr>
          <w:ilvl w:val="0"/>
          <w:numId w:val="43"/>
        </w:numPr>
        <w:spacing w:before="120" w:after="120"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  <w:szCs w:val="24"/>
        </w:rPr>
        <w:t>r</w:t>
      </w:r>
      <w:r w:rsidR="008723A7">
        <w:rPr>
          <w:rFonts w:ascii="Arial" w:hAnsi="Arial" w:cs="Arial"/>
          <w:sz w:val="24"/>
          <w:szCs w:val="24"/>
        </w:rPr>
        <w:t>eprezentatywnymi organizacjami związkowymi;</w:t>
      </w:r>
    </w:p>
    <w:p w14:paraId="349909F7" w14:textId="05DE28CA" w:rsidR="008723A7" w:rsidRPr="008723A7" w:rsidRDefault="00AE3AA3" w:rsidP="008723A7">
      <w:pPr>
        <w:pStyle w:val="Akapitzlist"/>
        <w:keepLines/>
        <w:numPr>
          <w:ilvl w:val="0"/>
          <w:numId w:val="43"/>
        </w:numPr>
        <w:spacing w:before="120" w:after="120"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  <w:szCs w:val="24"/>
        </w:rPr>
        <w:t>r</w:t>
      </w:r>
      <w:r w:rsidR="008723A7">
        <w:rPr>
          <w:rFonts w:ascii="Arial" w:hAnsi="Arial" w:cs="Arial"/>
          <w:sz w:val="24"/>
          <w:szCs w:val="24"/>
        </w:rPr>
        <w:t>eprezentatywnymi organizacjami pracodawców;</w:t>
      </w:r>
    </w:p>
    <w:p w14:paraId="4F28984E" w14:textId="4AF2F4D4" w:rsidR="004209B8" w:rsidRPr="00AE3AA3" w:rsidRDefault="00AE3AA3" w:rsidP="008723A7">
      <w:pPr>
        <w:pStyle w:val="Akapitzlist"/>
        <w:keepLines/>
        <w:numPr>
          <w:ilvl w:val="0"/>
          <w:numId w:val="43"/>
        </w:numPr>
        <w:spacing w:before="120" w:after="120"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  <w:szCs w:val="24"/>
        </w:rPr>
        <w:t>o</w:t>
      </w:r>
      <w:r w:rsidR="008723A7">
        <w:rPr>
          <w:rFonts w:ascii="Arial" w:hAnsi="Arial" w:cs="Arial"/>
          <w:sz w:val="24"/>
          <w:szCs w:val="24"/>
        </w:rPr>
        <w:t>rganizacjami pozarządowymi, których działalności sta</w:t>
      </w:r>
      <w:r>
        <w:rPr>
          <w:rFonts w:ascii="Arial" w:hAnsi="Arial" w:cs="Arial"/>
          <w:sz w:val="24"/>
          <w:szCs w:val="24"/>
        </w:rPr>
        <w:t>tutowej dotyczy projekt uchwały;</w:t>
      </w:r>
    </w:p>
    <w:p w14:paraId="6065560D" w14:textId="65A75489" w:rsidR="00AE3AA3" w:rsidRPr="00AE3AA3" w:rsidRDefault="00AE3AA3" w:rsidP="008723A7">
      <w:pPr>
        <w:pStyle w:val="Akapitzlist"/>
        <w:keepLines/>
        <w:numPr>
          <w:ilvl w:val="0"/>
          <w:numId w:val="43"/>
        </w:numPr>
        <w:spacing w:before="120" w:after="120" w:line="36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  <w:szCs w:val="24"/>
        </w:rPr>
        <w:lastRenderedPageBreak/>
        <w:t>podmiotami wymienionymi w art. 3 ust. 3 ustawy z dnia 24 kwietnia 2003 roku o działalności pożytku publicznego i wolontariacie, których działalności statutowej dotyczy projekt uchwały.</w:t>
      </w:r>
    </w:p>
    <w:p w14:paraId="5F62FEB5" w14:textId="3B270B53" w:rsidR="00AE3AA3" w:rsidRDefault="00AE3AA3" w:rsidP="004943B2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konsultacji możliwe było składanie opinii, uwag i wniosków do projektu uchwały poprzez składanie wypełnionego formularza konsultacyjnego</w:t>
      </w:r>
      <w:r w:rsidR="004943B2">
        <w:rPr>
          <w:rFonts w:ascii="Arial" w:hAnsi="Arial" w:cs="Arial"/>
          <w:sz w:val="24"/>
          <w:szCs w:val="24"/>
        </w:rPr>
        <w:t xml:space="preserve"> (stanowiącego załącznik nr 3 do uchwały nr 227/23)</w:t>
      </w:r>
      <w:r>
        <w:rPr>
          <w:rFonts w:ascii="Arial" w:hAnsi="Arial" w:cs="Arial"/>
          <w:sz w:val="24"/>
          <w:szCs w:val="24"/>
        </w:rPr>
        <w:t>:</w:t>
      </w:r>
    </w:p>
    <w:p w14:paraId="5862A095" w14:textId="568FEE69" w:rsidR="004943B2" w:rsidRDefault="00AE3AA3" w:rsidP="00234CBF">
      <w:pPr>
        <w:pStyle w:val="Akapitzlist"/>
        <w:keepLines/>
        <w:numPr>
          <w:ilvl w:val="0"/>
          <w:numId w:val="44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4943B2">
        <w:rPr>
          <w:rFonts w:ascii="Arial" w:hAnsi="Arial" w:cs="Arial"/>
          <w:sz w:val="24"/>
          <w:szCs w:val="24"/>
        </w:rPr>
        <w:t xml:space="preserve">drogą elektroniczną </w:t>
      </w:r>
      <w:r w:rsidR="004943B2" w:rsidRPr="004943B2">
        <w:rPr>
          <w:rFonts w:ascii="Arial" w:hAnsi="Arial" w:cs="Arial"/>
          <w:sz w:val="24"/>
          <w:szCs w:val="24"/>
        </w:rPr>
        <w:t>na adres</w:t>
      </w:r>
      <w:r w:rsidR="004943B2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4943B2" w:rsidRPr="00BA1F6B">
          <w:rPr>
            <w:rStyle w:val="Hipercze"/>
            <w:rFonts w:ascii="Arial" w:hAnsi="Arial" w:cs="Arial"/>
            <w:sz w:val="24"/>
            <w:szCs w:val="24"/>
          </w:rPr>
          <w:t>infrastruktura@lodzkie.pl</w:t>
        </w:r>
      </w:hyperlink>
      <w:r w:rsidR="004943B2">
        <w:rPr>
          <w:rFonts w:ascii="Arial" w:hAnsi="Arial" w:cs="Arial"/>
          <w:sz w:val="24"/>
          <w:szCs w:val="24"/>
        </w:rPr>
        <w:t>;</w:t>
      </w:r>
    </w:p>
    <w:p w14:paraId="5D47130D" w14:textId="5CAF3244" w:rsidR="004943B2" w:rsidRDefault="004943B2" w:rsidP="00234CBF">
      <w:pPr>
        <w:pStyle w:val="Akapitzlist"/>
        <w:keepLines/>
        <w:numPr>
          <w:ilvl w:val="0"/>
          <w:numId w:val="44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droga korespondencyjną na adres: Urząd  Marszałkowski Województwa Łódzkiego, </w:t>
      </w:r>
      <w:r w:rsidR="00F8751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epartament Infrastruktury, al. Piłsudskiego 8, 90-951 Łódź.</w:t>
      </w:r>
    </w:p>
    <w:p w14:paraId="7B0E06F4" w14:textId="047A20DF" w:rsidR="004943B2" w:rsidRDefault="004943B2" w:rsidP="0049051A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wyznaczonym terminie na konsultacje wpłynął jeden wniosek do projektu uchwały Sejmiku Województwa Łódzkiego</w:t>
      </w:r>
      <w:r w:rsidR="00A806D3">
        <w:rPr>
          <w:rFonts w:ascii="Arial" w:hAnsi="Arial" w:cs="Arial"/>
          <w:sz w:val="24"/>
          <w:szCs w:val="24"/>
        </w:rPr>
        <w:t>. Wniosek wpłynął od Krajowego Stowarzyszenia Egzaminatorów Kandydatów Na Kierowców i Kierowców Oddział Skierniewice.</w:t>
      </w:r>
      <w:r w:rsidR="0049051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5C4BCB39" w14:textId="77777777" w:rsidR="0049051A" w:rsidRDefault="0049051A" w:rsidP="004943B2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</w:p>
    <w:p w14:paraId="7D8FD9BC" w14:textId="626E8D06" w:rsidR="0049051A" w:rsidRDefault="0049051A" w:rsidP="002E1483">
      <w:pPr>
        <w:pStyle w:val="Akapitzlist"/>
        <w:keepLines/>
        <w:numPr>
          <w:ilvl w:val="0"/>
          <w:numId w:val="42"/>
        </w:numPr>
        <w:spacing w:before="120" w:after="120"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Wynik</w:t>
      </w:r>
      <w:r w:rsidRPr="00B656B1">
        <w:rPr>
          <w:rFonts w:ascii="Arial" w:hAnsi="Arial" w:cs="Arial"/>
          <w:b/>
          <w:sz w:val="24"/>
          <w:szCs w:val="24"/>
        </w:rPr>
        <w:t xml:space="preserve"> konsultacji</w:t>
      </w:r>
    </w:p>
    <w:p w14:paraId="5769761E" w14:textId="5FBF6DC8" w:rsidR="008D7822" w:rsidRDefault="008D7822" w:rsidP="00C7510F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konsultacji został zgłoszony jeden wniosek drogą elektroniczną i nie został zgłoszony żaden wniosek drogą korespondencyjną. Wniosek został zgłoszony w imieniu </w:t>
      </w:r>
      <w:r w:rsidR="00747E2E">
        <w:rPr>
          <w:rFonts w:ascii="Arial" w:hAnsi="Arial" w:cs="Arial"/>
          <w:sz w:val="24"/>
          <w:szCs w:val="24"/>
        </w:rPr>
        <w:t>Oddziału Skierniewice Krajowego Stowarzyszenia Egzaminatorów Kandydatów Na Kierowców i Kierowców</w:t>
      </w:r>
      <w:r>
        <w:rPr>
          <w:rFonts w:ascii="Arial" w:hAnsi="Arial" w:cs="Arial"/>
          <w:sz w:val="24"/>
          <w:szCs w:val="24"/>
        </w:rPr>
        <w:t xml:space="preserve">. Wniosek został zgłoszony prawidłowo na formularzu konsultacyjnym w dniu 18.04.2023 r. (w terminie obowiązywania konsultacji). </w:t>
      </w:r>
    </w:p>
    <w:p w14:paraId="613B95C5" w14:textId="7728948F" w:rsidR="00C7510F" w:rsidRDefault="0049051A" w:rsidP="004447CF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wniosku zaproponowano maksymalne stawki opłat za egzaminy państwowe sprawdzające kwalifikacje osób ubiegających się o uprawnienia do kierowania pojazdami oraz kierujących pojazdami na obszarze województwa łódzkiego</w:t>
      </w:r>
      <w:r w:rsidR="00CA347C">
        <w:rPr>
          <w:rFonts w:ascii="Arial" w:hAnsi="Arial" w:cs="Arial"/>
          <w:sz w:val="24"/>
          <w:szCs w:val="24"/>
        </w:rPr>
        <w:t xml:space="preserve"> we wszystkich kategoriach</w:t>
      </w:r>
      <w:r>
        <w:rPr>
          <w:rFonts w:ascii="Arial" w:hAnsi="Arial" w:cs="Arial"/>
          <w:sz w:val="24"/>
          <w:szCs w:val="24"/>
        </w:rPr>
        <w:t>.</w:t>
      </w:r>
      <w:r w:rsidR="00C7510F">
        <w:rPr>
          <w:rFonts w:ascii="Arial" w:hAnsi="Arial" w:cs="Arial"/>
          <w:sz w:val="24"/>
          <w:szCs w:val="24"/>
        </w:rPr>
        <w:t xml:space="preserve"> Maksymalne stawki opłat uzasadniono wzrostem kosztów funkcjonowania Wojewódzkiego Ośrodka Ruchu Drogowego. </w:t>
      </w:r>
    </w:p>
    <w:p w14:paraId="1C0FDAB7" w14:textId="0695F91B" w:rsidR="004702BD" w:rsidRDefault="00C7510F" w:rsidP="002E1483">
      <w:pPr>
        <w:keepLines/>
        <w:spacing w:before="120" w:after="120" w:line="360" w:lineRule="auto"/>
        <w:ind w:firstLine="340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Uwzględniając częściowo argumentację złożonego wniosku</w:t>
      </w:r>
      <w:r w:rsidR="00DD4CA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proponuje się </w:t>
      </w:r>
      <w:r w:rsidR="004702BD">
        <w:rPr>
          <w:rFonts w:ascii="Arial" w:hAnsi="Arial" w:cs="Arial"/>
          <w:sz w:val="24"/>
          <w:szCs w:val="24"/>
        </w:rPr>
        <w:t xml:space="preserve">zmianę zapisu w </w:t>
      </w:r>
      <w:r w:rsidR="004702BD" w:rsidRPr="00E440E4">
        <w:rPr>
          <w:rFonts w:ascii="Arial" w:eastAsia="Arial" w:hAnsi="Arial" w:cs="Arial"/>
          <w:sz w:val="24"/>
        </w:rPr>
        <w:t>§</w:t>
      </w:r>
      <w:r w:rsidR="004702BD">
        <w:rPr>
          <w:rFonts w:ascii="Arial" w:eastAsia="Arial" w:hAnsi="Arial" w:cs="Arial"/>
          <w:sz w:val="24"/>
        </w:rPr>
        <w:t xml:space="preserve"> 1 ww. projektu uchwały:</w:t>
      </w:r>
    </w:p>
    <w:p w14:paraId="7F7E5C7D" w14:textId="4B1497F2" w:rsidR="004702BD" w:rsidRDefault="004702BD" w:rsidP="004702BD">
      <w:pPr>
        <w:spacing w:before="120" w:after="120" w:line="360" w:lineRule="auto"/>
        <w:ind w:firstLine="340"/>
        <w:rPr>
          <w:rFonts w:ascii="Arial" w:hAnsi="Arial" w:cs="Arial"/>
          <w:color w:val="000000"/>
          <w:sz w:val="24"/>
          <w:szCs w:val="24"/>
          <w:u w:color="000000"/>
        </w:rPr>
      </w:pPr>
      <w:r w:rsidRPr="001C108D">
        <w:rPr>
          <w:rFonts w:ascii="Arial" w:hAnsi="Arial" w:cs="Arial"/>
          <w:sz w:val="24"/>
          <w:szCs w:val="24"/>
        </w:rPr>
        <w:t>§ 1. 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t>Ustala się wysokość opłaty za przeprowadzenie egzaminów państwowych sprawdzających kwalifikacje</w:t>
      </w:r>
      <w:r w:rsidR="00556696">
        <w:rPr>
          <w:rFonts w:ascii="Arial" w:hAnsi="Arial" w:cs="Arial"/>
          <w:color w:val="000000"/>
          <w:sz w:val="24"/>
          <w:szCs w:val="24"/>
          <w:u w:color="000000"/>
        </w:rPr>
        <w:t>: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</w:p>
    <w:p w14:paraId="7E7B1B19" w14:textId="77777777" w:rsidR="004702BD" w:rsidRPr="001C108D" w:rsidRDefault="004702BD" w:rsidP="004702BD">
      <w:pPr>
        <w:spacing w:before="120" w:after="120" w:line="360" w:lineRule="auto"/>
        <w:ind w:left="340" w:hanging="227"/>
        <w:rPr>
          <w:rFonts w:ascii="Arial" w:hAnsi="Arial" w:cs="Arial"/>
          <w:color w:val="000000"/>
          <w:sz w:val="24"/>
          <w:szCs w:val="24"/>
          <w:u w:color="000000"/>
        </w:rPr>
      </w:pPr>
      <w:r w:rsidRPr="001C108D">
        <w:rPr>
          <w:rFonts w:ascii="Arial" w:hAnsi="Arial" w:cs="Arial"/>
          <w:sz w:val="24"/>
          <w:szCs w:val="24"/>
        </w:rPr>
        <w:t>1) 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t xml:space="preserve">części teoretycznej egzaminu państwowego wymaganego do uzyskania prawa jazdy oraz pozwolenia do kierowania tramwajem - w wysokości 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50 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t>zł;</w:t>
      </w:r>
    </w:p>
    <w:p w14:paraId="53CB7808" w14:textId="77777777" w:rsidR="004702BD" w:rsidRPr="001C108D" w:rsidRDefault="004702BD" w:rsidP="004702BD">
      <w:pPr>
        <w:spacing w:before="120" w:after="120" w:line="360" w:lineRule="auto"/>
        <w:ind w:left="340" w:hanging="227"/>
        <w:rPr>
          <w:rFonts w:ascii="Arial" w:hAnsi="Arial" w:cs="Arial"/>
          <w:color w:val="000000"/>
          <w:sz w:val="24"/>
          <w:szCs w:val="24"/>
          <w:u w:color="000000"/>
        </w:rPr>
      </w:pPr>
      <w:r w:rsidRPr="001C108D">
        <w:rPr>
          <w:rFonts w:ascii="Arial" w:hAnsi="Arial" w:cs="Arial"/>
          <w:sz w:val="24"/>
          <w:szCs w:val="24"/>
        </w:rPr>
        <w:t>2) 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t>części praktycznej egzaminu państwowego wymaganego do uzyskania prawa jazdy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br/>
        <w:t>w zakresie uprawnień kategorii:</w:t>
      </w:r>
    </w:p>
    <w:p w14:paraId="3FC89EC0" w14:textId="77777777" w:rsidR="004702BD" w:rsidRPr="001C108D" w:rsidRDefault="004702BD" w:rsidP="00383953">
      <w:pPr>
        <w:spacing w:before="120" w:after="120"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1C108D">
        <w:rPr>
          <w:rFonts w:ascii="Arial" w:hAnsi="Arial" w:cs="Arial"/>
          <w:sz w:val="24"/>
          <w:szCs w:val="24"/>
        </w:rPr>
        <w:lastRenderedPageBreak/>
        <w:t>a) uprawnienia do kierowania tramwajem – w wysokości 162 zł,</w:t>
      </w:r>
    </w:p>
    <w:p w14:paraId="0E7F0F68" w14:textId="77777777" w:rsidR="004702BD" w:rsidRDefault="004702BD" w:rsidP="00383953">
      <w:pPr>
        <w:spacing w:before="120" w:after="120" w:line="360" w:lineRule="auto"/>
        <w:ind w:left="340" w:hanging="2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b) AM, </w:t>
      </w:r>
      <w:r w:rsidRPr="001C108D">
        <w:rPr>
          <w:rFonts w:ascii="Arial" w:hAnsi="Arial" w:cs="Arial"/>
          <w:sz w:val="24"/>
          <w:szCs w:val="24"/>
        </w:rPr>
        <w:t>T - w wysokości 170 zł,</w:t>
      </w:r>
    </w:p>
    <w:p w14:paraId="3B7ED296" w14:textId="77777777" w:rsidR="004702BD" w:rsidRPr="001C108D" w:rsidRDefault="004702BD" w:rsidP="00383953">
      <w:pPr>
        <w:spacing w:before="120" w:after="120" w:line="360" w:lineRule="auto"/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1C108D">
        <w:rPr>
          <w:rFonts w:ascii="Arial" w:hAnsi="Arial" w:cs="Arial"/>
          <w:sz w:val="24"/>
          <w:szCs w:val="24"/>
        </w:rPr>
        <w:t xml:space="preserve">) </w:t>
      </w:r>
      <w:r w:rsidRPr="00337136">
        <w:rPr>
          <w:rFonts w:ascii="Arial" w:hAnsi="Arial" w:cs="Arial"/>
          <w:sz w:val="24"/>
          <w:szCs w:val="24"/>
        </w:rPr>
        <w:t>B</w:t>
      </w:r>
      <w:r w:rsidRPr="001C108D">
        <w:rPr>
          <w:rFonts w:ascii="Arial" w:hAnsi="Arial" w:cs="Arial"/>
          <w:sz w:val="24"/>
          <w:szCs w:val="24"/>
        </w:rPr>
        <w:t xml:space="preserve"> - w wysokości 1</w:t>
      </w:r>
      <w:r>
        <w:rPr>
          <w:rFonts w:ascii="Arial" w:hAnsi="Arial" w:cs="Arial"/>
          <w:sz w:val="24"/>
          <w:szCs w:val="24"/>
        </w:rPr>
        <w:t>8</w:t>
      </w:r>
      <w:r w:rsidRPr="001C108D">
        <w:rPr>
          <w:rFonts w:ascii="Arial" w:hAnsi="Arial" w:cs="Arial"/>
          <w:sz w:val="24"/>
          <w:szCs w:val="24"/>
        </w:rPr>
        <w:t>0 zł,</w:t>
      </w:r>
    </w:p>
    <w:p w14:paraId="0B619B1D" w14:textId="77777777" w:rsidR="004702BD" w:rsidRPr="001C108D" w:rsidRDefault="004702BD" w:rsidP="00383953">
      <w:pPr>
        <w:spacing w:before="120" w:after="120" w:line="360" w:lineRule="auto"/>
        <w:ind w:left="340" w:hanging="227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1C10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</w:t>
      </w:r>
      <w:r w:rsidRPr="001C108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1C108D">
        <w:rPr>
          <w:rFonts w:ascii="Arial" w:hAnsi="Arial" w:cs="Arial"/>
          <w:sz w:val="24"/>
          <w:szCs w:val="24"/>
        </w:rPr>
        <w:t>B1, C1, D1 - w wysokości 185 zł,</w:t>
      </w:r>
    </w:p>
    <w:p w14:paraId="3A885A1D" w14:textId="77777777" w:rsidR="004702BD" w:rsidRPr="001C108D" w:rsidRDefault="004702BD" w:rsidP="00383953">
      <w:pPr>
        <w:spacing w:before="120" w:after="120" w:line="360" w:lineRule="auto"/>
        <w:ind w:left="567" w:hanging="227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 w:cs="Arial"/>
          <w:sz w:val="24"/>
          <w:szCs w:val="24"/>
        </w:rPr>
        <w:t>e</w:t>
      </w:r>
      <w:r w:rsidRPr="001C108D">
        <w:rPr>
          <w:rFonts w:ascii="Arial" w:hAnsi="Arial" w:cs="Arial"/>
          <w:sz w:val="24"/>
          <w:szCs w:val="24"/>
        </w:rPr>
        <w:t xml:space="preserve">) A, 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t>A1, A2, - w wysokości 190 zł,</w:t>
      </w:r>
    </w:p>
    <w:p w14:paraId="1BF5D551" w14:textId="77777777" w:rsidR="004702BD" w:rsidRPr="001C108D" w:rsidRDefault="004702BD" w:rsidP="00383953">
      <w:pPr>
        <w:spacing w:before="120" w:after="120" w:line="360" w:lineRule="auto"/>
        <w:ind w:left="567" w:hanging="227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 w:cs="Arial"/>
          <w:sz w:val="24"/>
          <w:szCs w:val="24"/>
        </w:rPr>
        <w:t>f</w:t>
      </w:r>
      <w:r w:rsidRPr="001C108D">
        <w:rPr>
          <w:rFonts w:ascii="Arial" w:hAnsi="Arial" w:cs="Arial"/>
          <w:sz w:val="24"/>
          <w:szCs w:val="24"/>
        </w:rPr>
        <w:t>) B + E, C, D - w wysokości 225 zł,</w:t>
      </w:r>
    </w:p>
    <w:p w14:paraId="4105428B" w14:textId="77777777" w:rsidR="004702BD" w:rsidRPr="001C108D" w:rsidRDefault="004702BD" w:rsidP="00383953">
      <w:pPr>
        <w:spacing w:before="120" w:after="120" w:line="360" w:lineRule="auto"/>
        <w:ind w:left="567" w:hanging="227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1C10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</w:t>
      </w:r>
      <w:r w:rsidRPr="001C108D">
        <w:rPr>
          <w:rFonts w:ascii="Arial" w:hAnsi="Arial" w:cs="Arial"/>
          <w:sz w:val="24"/>
          <w:szCs w:val="24"/>
        </w:rPr>
        <w:t>) 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t>C + E, C1 + E, D + E, D1 + E - w wysokości 247 zł;</w:t>
      </w:r>
    </w:p>
    <w:p w14:paraId="19746999" w14:textId="5F948D0C" w:rsidR="0001157F" w:rsidRPr="001C108D" w:rsidRDefault="004702BD" w:rsidP="00383953">
      <w:pPr>
        <w:spacing w:before="120" w:after="120" w:line="360" w:lineRule="auto"/>
        <w:ind w:left="340" w:hanging="227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1C108D">
        <w:rPr>
          <w:rFonts w:ascii="Arial" w:hAnsi="Arial" w:cs="Arial"/>
          <w:sz w:val="24"/>
          <w:szCs w:val="24"/>
        </w:rPr>
        <w:t>3) </w:t>
      </w:r>
      <w:r w:rsidR="0001157F" w:rsidRPr="001C108D">
        <w:rPr>
          <w:rFonts w:ascii="Arial" w:hAnsi="Arial" w:cs="Arial"/>
          <w:color w:val="000000"/>
          <w:sz w:val="24"/>
          <w:szCs w:val="24"/>
          <w:u w:color="000000"/>
        </w:rPr>
        <w:t xml:space="preserve">części praktycznej egzaminu państwowego dla osób ubiegających się o uprawnienia do kierowania pojazdami </w:t>
      </w:r>
      <w:r w:rsidR="0001157F">
        <w:rPr>
          <w:rFonts w:ascii="Arial" w:hAnsi="Arial" w:cs="Arial"/>
          <w:color w:val="000000"/>
          <w:sz w:val="24"/>
          <w:szCs w:val="24"/>
          <w:u w:color="000000"/>
        </w:rPr>
        <w:t>o ile łączna dopuszczalna masa całkowita zespołu pojazdów (</w:t>
      </w:r>
      <w:r w:rsidR="00343380">
        <w:rPr>
          <w:rFonts w:ascii="Arial" w:hAnsi="Arial" w:cs="Arial"/>
          <w:color w:val="000000"/>
          <w:sz w:val="24"/>
          <w:szCs w:val="24"/>
          <w:u w:color="000000"/>
        </w:rPr>
        <w:t>złożonego z pojazdu samochodowego o dopuszczalnej masie całkowitej nieprzekraczającej 3,5 tony z wyjątkiem autobusu i motocykla oraz z przyczepy innej niż lekka</w:t>
      </w:r>
      <w:r w:rsidR="0001157F">
        <w:rPr>
          <w:rFonts w:ascii="Arial" w:hAnsi="Arial" w:cs="Arial"/>
          <w:color w:val="000000"/>
          <w:sz w:val="24"/>
          <w:szCs w:val="24"/>
          <w:u w:color="000000"/>
        </w:rPr>
        <w:t>) nie przekracza 4250 kg</w:t>
      </w:r>
      <w:r w:rsidR="0001157F" w:rsidRPr="001C108D">
        <w:rPr>
          <w:rFonts w:ascii="Arial" w:hAnsi="Arial" w:cs="Arial"/>
          <w:color w:val="000000"/>
          <w:sz w:val="24"/>
          <w:szCs w:val="24"/>
          <w:u w:color="000000"/>
        </w:rPr>
        <w:t xml:space="preserve"> - pobiera się opłatę, o której mowa w § 1 pkt 2 lit. </w:t>
      </w:r>
      <w:r w:rsidR="0001157F">
        <w:rPr>
          <w:rFonts w:ascii="Arial" w:hAnsi="Arial" w:cs="Arial"/>
          <w:color w:val="000000"/>
          <w:sz w:val="24"/>
          <w:szCs w:val="24"/>
          <w:u w:color="000000"/>
        </w:rPr>
        <w:t>f</w:t>
      </w:r>
      <w:r w:rsidR="0001157F" w:rsidRPr="001C108D">
        <w:rPr>
          <w:rFonts w:ascii="Arial" w:hAnsi="Arial" w:cs="Arial"/>
          <w:color w:val="000000"/>
          <w:sz w:val="24"/>
          <w:szCs w:val="24"/>
          <w:u w:color="000000"/>
        </w:rPr>
        <w:t>.</w:t>
      </w:r>
    </w:p>
    <w:p w14:paraId="7FC579D6" w14:textId="2DBDC8D3" w:rsidR="004702BD" w:rsidRDefault="004702BD" w:rsidP="00383953">
      <w:pPr>
        <w:spacing w:before="120" w:after="120" w:line="360" w:lineRule="auto"/>
        <w:ind w:firstLine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Zmiany dotyczą następujących pozycji:</w:t>
      </w:r>
    </w:p>
    <w:p w14:paraId="64CE0417" w14:textId="1122C2B0" w:rsidR="004702BD" w:rsidRDefault="00556696" w:rsidP="00383953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podniesiono stawkę części teoretycznej egzaminu państwowego z kwoty 40 zł do 50 zł ze względu na duży udział procentowy opłat w ogólnych przychodach WORD, co znacząco wpływa na wynik finansowy;</w:t>
      </w:r>
    </w:p>
    <w:p w14:paraId="196A6242" w14:textId="5D1D44F3" w:rsidR="00556696" w:rsidRDefault="00556696" w:rsidP="00383953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podniesiono stawkę </w:t>
      </w:r>
      <w:r w:rsidRPr="001C108D">
        <w:rPr>
          <w:rFonts w:ascii="Arial" w:hAnsi="Arial" w:cs="Arial"/>
          <w:color w:val="000000"/>
          <w:sz w:val="24"/>
          <w:szCs w:val="24"/>
          <w:u w:color="000000"/>
        </w:rPr>
        <w:t>części praktycznej egzaminu państwowego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w kategorii B z kwoty 170 zł do kwoty 180 zł ze względu na duży </w:t>
      </w:r>
      <w:r>
        <w:rPr>
          <w:rFonts w:ascii="Arial" w:hAnsi="Arial" w:cs="Arial"/>
          <w:sz w:val="24"/>
          <w:szCs w:val="24"/>
        </w:rPr>
        <w:t>udział procentowy opłat w ogólnych przychodach WORD, co zna</w:t>
      </w:r>
      <w:r w:rsidR="00CA347C">
        <w:rPr>
          <w:rFonts w:ascii="Arial" w:hAnsi="Arial" w:cs="Arial"/>
          <w:sz w:val="24"/>
          <w:szCs w:val="24"/>
        </w:rPr>
        <w:t>cząco wpływa na wynik finansowy</w:t>
      </w:r>
      <w:r w:rsidR="00227230">
        <w:rPr>
          <w:rFonts w:ascii="Arial" w:hAnsi="Arial" w:cs="Arial"/>
          <w:sz w:val="24"/>
          <w:szCs w:val="24"/>
        </w:rPr>
        <w:t xml:space="preserve"> (</w:t>
      </w:r>
      <w:r w:rsidR="00CA347C">
        <w:rPr>
          <w:rFonts w:ascii="Arial" w:hAnsi="Arial" w:cs="Arial"/>
          <w:sz w:val="24"/>
          <w:szCs w:val="24"/>
        </w:rPr>
        <w:t>kwota 180 zł pozostaje preferencyjna w stosunku do maksymalnej i dopuszczalnej przepisami kwoty 200 zł</w:t>
      </w:r>
      <w:r w:rsidR="00227230">
        <w:rPr>
          <w:rFonts w:ascii="Arial" w:hAnsi="Arial" w:cs="Arial"/>
          <w:sz w:val="24"/>
          <w:szCs w:val="24"/>
        </w:rPr>
        <w:t>)</w:t>
      </w:r>
      <w:r w:rsidR="00CA347C">
        <w:rPr>
          <w:rFonts w:ascii="Arial" w:hAnsi="Arial" w:cs="Arial"/>
          <w:sz w:val="24"/>
          <w:szCs w:val="24"/>
        </w:rPr>
        <w:t>;</w:t>
      </w:r>
    </w:p>
    <w:p w14:paraId="2C50E41F" w14:textId="1B76463B" w:rsidR="004447CF" w:rsidRPr="004447CF" w:rsidRDefault="00556696" w:rsidP="00383953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56696">
        <w:rPr>
          <w:rFonts w:ascii="Arial" w:hAnsi="Arial" w:cs="Arial"/>
          <w:sz w:val="24"/>
          <w:szCs w:val="24"/>
        </w:rPr>
        <w:t xml:space="preserve">podniesiono stawkę </w:t>
      </w:r>
      <w:r w:rsidRPr="00556696">
        <w:rPr>
          <w:rFonts w:ascii="Arial" w:hAnsi="Arial" w:cs="Arial"/>
          <w:color w:val="000000"/>
          <w:sz w:val="24"/>
          <w:szCs w:val="24"/>
          <w:u w:color="000000"/>
        </w:rPr>
        <w:t xml:space="preserve">części praktycznej egzaminu państwowego 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dla osób ubiegających się o uprawnienia do kierowania </w:t>
      </w:r>
      <w:r w:rsidR="001752F1" w:rsidRPr="001C108D">
        <w:rPr>
          <w:rFonts w:ascii="Arial" w:hAnsi="Arial" w:cs="Arial"/>
          <w:color w:val="000000"/>
          <w:sz w:val="24"/>
          <w:szCs w:val="24"/>
          <w:u w:color="000000"/>
        </w:rPr>
        <w:t xml:space="preserve">pojazdami </w:t>
      </w:r>
      <w:r w:rsidR="001752F1">
        <w:rPr>
          <w:rFonts w:ascii="Arial" w:hAnsi="Arial" w:cs="Arial"/>
          <w:color w:val="000000"/>
          <w:sz w:val="24"/>
          <w:szCs w:val="24"/>
          <w:u w:color="000000"/>
        </w:rPr>
        <w:t>o ile łączna dopuszczalna masa całkowita zespołu pojazdów (</w:t>
      </w:r>
      <w:r w:rsidR="00343380">
        <w:rPr>
          <w:rFonts w:ascii="Arial" w:hAnsi="Arial" w:cs="Arial"/>
          <w:color w:val="000000"/>
          <w:sz w:val="24"/>
          <w:szCs w:val="24"/>
          <w:u w:color="000000"/>
        </w:rPr>
        <w:t xml:space="preserve">złożonego z </w:t>
      </w:r>
      <w:r w:rsidR="001752F1">
        <w:rPr>
          <w:rFonts w:ascii="Arial" w:hAnsi="Arial" w:cs="Arial"/>
          <w:color w:val="000000"/>
          <w:sz w:val="24"/>
          <w:szCs w:val="24"/>
          <w:u w:color="000000"/>
        </w:rPr>
        <w:t>pojazdu samochodowego o dopuszczalnej masie całkowitej nieprzekraczającej 3,5 t</w:t>
      </w:r>
      <w:r w:rsidR="00236EFE">
        <w:rPr>
          <w:rFonts w:ascii="Arial" w:hAnsi="Arial" w:cs="Arial"/>
          <w:color w:val="000000"/>
          <w:sz w:val="24"/>
          <w:szCs w:val="24"/>
          <w:u w:color="000000"/>
        </w:rPr>
        <w:t>ony z wyjątkiem autobusu i motocykla</w:t>
      </w:r>
      <w:r w:rsidR="001752F1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r w:rsidR="00236EFE">
        <w:rPr>
          <w:rFonts w:ascii="Arial" w:hAnsi="Arial" w:cs="Arial"/>
          <w:color w:val="000000"/>
          <w:sz w:val="24"/>
          <w:szCs w:val="24"/>
          <w:u w:color="000000"/>
        </w:rPr>
        <w:t>oraz z</w:t>
      </w:r>
      <w:r w:rsidR="001752F1">
        <w:rPr>
          <w:rFonts w:ascii="Arial" w:hAnsi="Arial" w:cs="Arial"/>
          <w:color w:val="000000"/>
          <w:sz w:val="24"/>
          <w:szCs w:val="24"/>
          <w:u w:color="000000"/>
        </w:rPr>
        <w:t xml:space="preserve"> przyczepy innej niż lekka) nie przekracza 4250 kg</w:t>
      </w:r>
      <w:r w:rsidR="001752F1" w:rsidRPr="001C108D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r w:rsidR="004447CF">
        <w:rPr>
          <w:rFonts w:ascii="Arial" w:hAnsi="Arial" w:cs="Arial"/>
          <w:color w:val="000000"/>
          <w:sz w:val="24"/>
          <w:szCs w:val="24"/>
          <w:u w:color="000000"/>
        </w:rPr>
        <w:t>z kwoty 185 zł na kwotę 225 zł ze względu na zróżnicowanie wysokości opłat w zależności od rodzaju przyczep</w:t>
      </w:r>
      <w:r w:rsidR="00227230">
        <w:rPr>
          <w:rFonts w:ascii="Arial" w:hAnsi="Arial" w:cs="Arial"/>
          <w:color w:val="000000"/>
          <w:sz w:val="24"/>
          <w:szCs w:val="24"/>
          <w:u w:color="000000"/>
        </w:rPr>
        <w:t>y</w:t>
      </w:r>
      <w:r w:rsidR="004447CF">
        <w:rPr>
          <w:rFonts w:ascii="Arial" w:hAnsi="Arial" w:cs="Arial"/>
          <w:color w:val="000000"/>
          <w:sz w:val="24"/>
          <w:szCs w:val="24"/>
          <w:u w:color="000000"/>
        </w:rPr>
        <w:t>.</w:t>
      </w:r>
    </w:p>
    <w:p w14:paraId="288B42EA" w14:textId="4AFC0E9C" w:rsidR="00DD4CA1" w:rsidRPr="002E1483" w:rsidRDefault="004447CF" w:rsidP="00383953">
      <w:pPr>
        <w:pStyle w:val="Akapitzlist"/>
        <w:spacing w:before="120" w:after="120" w:line="360" w:lineRule="auto"/>
        <w:ind w:left="0"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color="000000"/>
        </w:rPr>
        <w:t>Opłaty dla pozostałych kategorii zostały utrzymane na preferencyjnych stawkach</w:t>
      </w:r>
      <w:r w:rsidR="00227230">
        <w:rPr>
          <w:rFonts w:ascii="Arial" w:hAnsi="Arial" w:cs="Arial"/>
          <w:color w:val="000000"/>
          <w:sz w:val="24"/>
          <w:szCs w:val="24"/>
          <w:u w:color="000000"/>
        </w:rPr>
        <w:t>.</w:t>
      </w:r>
      <w:r w:rsidR="004702BD">
        <w:rPr>
          <w:rFonts w:ascii="Arial" w:hAnsi="Arial" w:cs="Arial"/>
          <w:sz w:val="24"/>
          <w:szCs w:val="24"/>
        </w:rPr>
        <w:tab/>
      </w:r>
    </w:p>
    <w:p w14:paraId="6B8547D9" w14:textId="3807DB1F" w:rsidR="00D968D4" w:rsidRDefault="002E1483" w:rsidP="00290298">
      <w:pPr>
        <w:keepLines/>
        <w:spacing w:before="120" w:after="120"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Uwzględnione uwagi zostaną wprowadzone do tekstu projektu uchwały Sejmiku Województwa Łódzkiego w sprawie określenia wysokości opłaty za przeprowadzenie egzaminów państwowych </w:t>
      </w:r>
      <w:r w:rsidR="0001157F">
        <w:rPr>
          <w:rFonts w:ascii="Arial" w:hAnsi="Arial" w:cs="Arial"/>
          <w:sz w:val="24"/>
          <w:szCs w:val="24"/>
        </w:rPr>
        <w:t xml:space="preserve">na obszarze województwa łódzkiego </w:t>
      </w:r>
      <w:r>
        <w:rPr>
          <w:rFonts w:ascii="Arial" w:hAnsi="Arial" w:cs="Arial"/>
          <w:sz w:val="24"/>
          <w:szCs w:val="24"/>
        </w:rPr>
        <w:t xml:space="preserve">sprawdzających kwalifikacje osób ubiegających się o uprawnienia do kierowania pojazdami oraz kierujących pojazdami. Zaktualizowany dokument zostanie przyjęty </w:t>
      </w:r>
      <w:r w:rsidR="00DC20A2">
        <w:rPr>
          <w:rFonts w:ascii="Arial" w:hAnsi="Arial" w:cs="Arial"/>
          <w:sz w:val="24"/>
          <w:szCs w:val="24"/>
        </w:rPr>
        <w:t>uchwałą przez Zarząd Województwa Łódzkiego.</w:t>
      </w:r>
    </w:p>
    <w:sectPr w:rsidR="00D968D4" w:rsidSect="009A634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46E30" w14:textId="77777777" w:rsidR="00C24A4F" w:rsidRDefault="00C24A4F" w:rsidP="00A77509">
      <w:pPr>
        <w:spacing w:after="0" w:line="240" w:lineRule="auto"/>
      </w:pPr>
      <w:r>
        <w:separator/>
      </w:r>
    </w:p>
  </w:endnote>
  <w:endnote w:type="continuationSeparator" w:id="0">
    <w:p w14:paraId="0F8612AC" w14:textId="77777777" w:rsidR="00C24A4F" w:rsidRDefault="00C24A4F" w:rsidP="00A7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329C8" w14:textId="77777777" w:rsidR="00C24A4F" w:rsidRDefault="00C24A4F" w:rsidP="00A77509">
      <w:pPr>
        <w:spacing w:after="0" w:line="240" w:lineRule="auto"/>
      </w:pPr>
      <w:r>
        <w:separator/>
      </w:r>
    </w:p>
  </w:footnote>
  <w:footnote w:type="continuationSeparator" w:id="0">
    <w:p w14:paraId="7C894D65" w14:textId="77777777" w:rsidR="00C24A4F" w:rsidRDefault="00C24A4F" w:rsidP="00A77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172"/>
    <w:multiLevelType w:val="hybridMultilevel"/>
    <w:tmpl w:val="46BAA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927B8"/>
    <w:multiLevelType w:val="hybridMultilevel"/>
    <w:tmpl w:val="8CAE8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69C6"/>
    <w:multiLevelType w:val="hybridMultilevel"/>
    <w:tmpl w:val="A578862E"/>
    <w:lvl w:ilvl="0" w:tplc="50C2A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17881"/>
    <w:multiLevelType w:val="hybridMultilevel"/>
    <w:tmpl w:val="D74E8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706A"/>
    <w:multiLevelType w:val="hybridMultilevel"/>
    <w:tmpl w:val="158AC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6BEC"/>
    <w:multiLevelType w:val="hybridMultilevel"/>
    <w:tmpl w:val="C4547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D3A04"/>
    <w:multiLevelType w:val="hybridMultilevel"/>
    <w:tmpl w:val="5FE449A6"/>
    <w:lvl w:ilvl="0" w:tplc="A50C6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84633A"/>
    <w:multiLevelType w:val="hybridMultilevel"/>
    <w:tmpl w:val="CE2C02FE"/>
    <w:lvl w:ilvl="0" w:tplc="8A9AC9E4">
      <w:start w:val="1"/>
      <w:numFmt w:val="decimal"/>
      <w:lvlText w:val="%1)"/>
      <w:lvlJc w:val="left"/>
      <w:pPr>
        <w:ind w:left="7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EEE3E03"/>
    <w:multiLevelType w:val="hybridMultilevel"/>
    <w:tmpl w:val="01A4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42F14"/>
    <w:multiLevelType w:val="hybridMultilevel"/>
    <w:tmpl w:val="44D03FCE"/>
    <w:lvl w:ilvl="0" w:tplc="C4F446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C1B8D"/>
    <w:multiLevelType w:val="hybridMultilevel"/>
    <w:tmpl w:val="645C9768"/>
    <w:lvl w:ilvl="0" w:tplc="15EECC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962EF"/>
    <w:multiLevelType w:val="hybridMultilevel"/>
    <w:tmpl w:val="7EDC41A4"/>
    <w:lvl w:ilvl="0" w:tplc="7D6C2D5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A46B0"/>
    <w:multiLevelType w:val="hybridMultilevel"/>
    <w:tmpl w:val="0A7462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4B6E89"/>
    <w:multiLevelType w:val="hybridMultilevel"/>
    <w:tmpl w:val="7858341C"/>
    <w:lvl w:ilvl="0" w:tplc="782EE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5C7152"/>
    <w:multiLevelType w:val="hybridMultilevel"/>
    <w:tmpl w:val="7E60CE66"/>
    <w:lvl w:ilvl="0" w:tplc="78F4B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1046C0"/>
    <w:multiLevelType w:val="hybridMultilevel"/>
    <w:tmpl w:val="B15E1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43093"/>
    <w:multiLevelType w:val="hybridMultilevel"/>
    <w:tmpl w:val="6E088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3211A"/>
    <w:multiLevelType w:val="hybridMultilevel"/>
    <w:tmpl w:val="B57871DE"/>
    <w:lvl w:ilvl="0" w:tplc="E760DB7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7A156C4"/>
    <w:multiLevelType w:val="hybridMultilevel"/>
    <w:tmpl w:val="8090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028A9"/>
    <w:multiLevelType w:val="hybridMultilevel"/>
    <w:tmpl w:val="7F8A6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95E94"/>
    <w:multiLevelType w:val="hybridMultilevel"/>
    <w:tmpl w:val="40EAE640"/>
    <w:lvl w:ilvl="0" w:tplc="C33C59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314C39"/>
    <w:multiLevelType w:val="hybridMultilevel"/>
    <w:tmpl w:val="6E74F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31E10"/>
    <w:multiLevelType w:val="hybridMultilevel"/>
    <w:tmpl w:val="C504D54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10829"/>
    <w:multiLevelType w:val="hybridMultilevel"/>
    <w:tmpl w:val="6FB4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9296D"/>
    <w:multiLevelType w:val="hybridMultilevel"/>
    <w:tmpl w:val="179C2F9E"/>
    <w:lvl w:ilvl="0" w:tplc="D05AA2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43C0511"/>
    <w:multiLevelType w:val="hybridMultilevel"/>
    <w:tmpl w:val="8EF4D04A"/>
    <w:lvl w:ilvl="0" w:tplc="012EAC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9E3485F"/>
    <w:multiLevelType w:val="hybridMultilevel"/>
    <w:tmpl w:val="5952F692"/>
    <w:lvl w:ilvl="0" w:tplc="16D8E3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4F0B164E"/>
    <w:multiLevelType w:val="hybridMultilevel"/>
    <w:tmpl w:val="F5E85EC4"/>
    <w:lvl w:ilvl="0" w:tplc="86889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812B46"/>
    <w:multiLevelType w:val="hybridMultilevel"/>
    <w:tmpl w:val="A9800D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D5343"/>
    <w:multiLevelType w:val="hybridMultilevel"/>
    <w:tmpl w:val="F5E85EC4"/>
    <w:lvl w:ilvl="0" w:tplc="86889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DD111B"/>
    <w:multiLevelType w:val="hybridMultilevel"/>
    <w:tmpl w:val="B12A3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F1378"/>
    <w:multiLevelType w:val="hybridMultilevel"/>
    <w:tmpl w:val="C9C2B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A5F33"/>
    <w:multiLevelType w:val="hybridMultilevel"/>
    <w:tmpl w:val="300C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D6CFA"/>
    <w:multiLevelType w:val="hybridMultilevel"/>
    <w:tmpl w:val="9A10D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97BEF"/>
    <w:multiLevelType w:val="hybridMultilevel"/>
    <w:tmpl w:val="36A84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243AF"/>
    <w:multiLevelType w:val="hybridMultilevel"/>
    <w:tmpl w:val="63E24550"/>
    <w:lvl w:ilvl="0" w:tplc="8B6055F0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B3A6849"/>
    <w:multiLevelType w:val="hybridMultilevel"/>
    <w:tmpl w:val="7C52F708"/>
    <w:lvl w:ilvl="0" w:tplc="05B092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CD87096"/>
    <w:multiLevelType w:val="hybridMultilevel"/>
    <w:tmpl w:val="01A4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E2112"/>
    <w:multiLevelType w:val="hybridMultilevel"/>
    <w:tmpl w:val="2BCC900A"/>
    <w:lvl w:ilvl="0" w:tplc="E760DB7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9" w15:restartNumberingAfterBreak="0">
    <w:nsid w:val="71477D91"/>
    <w:multiLevelType w:val="hybridMultilevel"/>
    <w:tmpl w:val="F9084D5A"/>
    <w:lvl w:ilvl="0" w:tplc="E328009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06B90"/>
    <w:multiLevelType w:val="hybridMultilevel"/>
    <w:tmpl w:val="E4E26BF8"/>
    <w:lvl w:ilvl="0" w:tplc="E038873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1" w15:restartNumberingAfterBreak="0">
    <w:nsid w:val="744A1017"/>
    <w:multiLevelType w:val="hybridMultilevel"/>
    <w:tmpl w:val="C8FC016A"/>
    <w:lvl w:ilvl="0" w:tplc="C43A70D2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2" w15:restartNumberingAfterBreak="0">
    <w:nsid w:val="75CD0375"/>
    <w:multiLevelType w:val="hybridMultilevel"/>
    <w:tmpl w:val="213A0586"/>
    <w:lvl w:ilvl="0" w:tplc="E2D491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A8F1570"/>
    <w:multiLevelType w:val="hybridMultilevel"/>
    <w:tmpl w:val="25627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337FC"/>
    <w:multiLevelType w:val="hybridMultilevel"/>
    <w:tmpl w:val="B122FD68"/>
    <w:lvl w:ilvl="0" w:tplc="36547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BB637B"/>
    <w:multiLevelType w:val="hybridMultilevel"/>
    <w:tmpl w:val="5C943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"/>
  </w:num>
  <w:num w:numId="4">
    <w:abstractNumId w:val="32"/>
  </w:num>
  <w:num w:numId="5">
    <w:abstractNumId w:val="37"/>
  </w:num>
  <w:num w:numId="6">
    <w:abstractNumId w:val="34"/>
  </w:num>
  <w:num w:numId="7">
    <w:abstractNumId w:val="28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14"/>
  </w:num>
  <w:num w:numId="13">
    <w:abstractNumId w:val="31"/>
  </w:num>
  <w:num w:numId="14">
    <w:abstractNumId w:val="44"/>
  </w:num>
  <w:num w:numId="15">
    <w:abstractNumId w:val="13"/>
  </w:num>
  <w:num w:numId="16">
    <w:abstractNumId w:val="1"/>
  </w:num>
  <w:num w:numId="17">
    <w:abstractNumId w:val="27"/>
  </w:num>
  <w:num w:numId="18">
    <w:abstractNumId w:val="29"/>
  </w:num>
  <w:num w:numId="19">
    <w:abstractNumId w:val="45"/>
  </w:num>
  <w:num w:numId="20">
    <w:abstractNumId w:val="10"/>
  </w:num>
  <w:num w:numId="21">
    <w:abstractNumId w:val="18"/>
  </w:num>
  <w:num w:numId="22">
    <w:abstractNumId w:val="6"/>
  </w:num>
  <w:num w:numId="23">
    <w:abstractNumId w:val="36"/>
  </w:num>
  <w:num w:numId="24">
    <w:abstractNumId w:val="15"/>
  </w:num>
  <w:num w:numId="25">
    <w:abstractNumId w:val="23"/>
  </w:num>
  <w:num w:numId="26">
    <w:abstractNumId w:val="9"/>
  </w:num>
  <w:num w:numId="27">
    <w:abstractNumId w:val="24"/>
  </w:num>
  <w:num w:numId="28">
    <w:abstractNumId w:val="33"/>
  </w:num>
  <w:num w:numId="29">
    <w:abstractNumId w:val="25"/>
  </w:num>
  <w:num w:numId="30">
    <w:abstractNumId w:val="20"/>
  </w:num>
  <w:num w:numId="31">
    <w:abstractNumId w:val="19"/>
  </w:num>
  <w:num w:numId="32">
    <w:abstractNumId w:val="16"/>
  </w:num>
  <w:num w:numId="33">
    <w:abstractNumId w:val="43"/>
  </w:num>
  <w:num w:numId="34">
    <w:abstractNumId w:val="30"/>
  </w:num>
  <w:num w:numId="35">
    <w:abstractNumId w:val="40"/>
  </w:num>
  <w:num w:numId="36">
    <w:abstractNumId w:val="26"/>
  </w:num>
  <w:num w:numId="37">
    <w:abstractNumId w:val="42"/>
  </w:num>
  <w:num w:numId="38">
    <w:abstractNumId w:val="39"/>
  </w:num>
  <w:num w:numId="39">
    <w:abstractNumId w:val="11"/>
  </w:num>
  <w:num w:numId="40">
    <w:abstractNumId w:val="35"/>
  </w:num>
  <w:num w:numId="41">
    <w:abstractNumId w:val="0"/>
  </w:num>
  <w:num w:numId="42">
    <w:abstractNumId w:val="22"/>
  </w:num>
  <w:num w:numId="43">
    <w:abstractNumId w:val="7"/>
  </w:num>
  <w:num w:numId="44">
    <w:abstractNumId w:val="38"/>
  </w:num>
  <w:num w:numId="45">
    <w:abstractNumId w:val="17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F5"/>
    <w:rsid w:val="0000186C"/>
    <w:rsid w:val="0001157F"/>
    <w:rsid w:val="00012275"/>
    <w:rsid w:val="0001461F"/>
    <w:rsid w:val="00016BD3"/>
    <w:rsid w:val="0002319A"/>
    <w:rsid w:val="000246D5"/>
    <w:rsid w:val="000254B9"/>
    <w:rsid w:val="00025901"/>
    <w:rsid w:val="00034F80"/>
    <w:rsid w:val="00037977"/>
    <w:rsid w:val="00043C40"/>
    <w:rsid w:val="00046208"/>
    <w:rsid w:val="00050578"/>
    <w:rsid w:val="00053FE4"/>
    <w:rsid w:val="00081895"/>
    <w:rsid w:val="00081F31"/>
    <w:rsid w:val="000827D7"/>
    <w:rsid w:val="00085B54"/>
    <w:rsid w:val="000A2D6F"/>
    <w:rsid w:val="000B5624"/>
    <w:rsid w:val="000C529B"/>
    <w:rsid w:val="000E53A2"/>
    <w:rsid w:val="00104061"/>
    <w:rsid w:val="001106E2"/>
    <w:rsid w:val="001112EB"/>
    <w:rsid w:val="00113B1B"/>
    <w:rsid w:val="00124B83"/>
    <w:rsid w:val="00130C7C"/>
    <w:rsid w:val="00132E58"/>
    <w:rsid w:val="001413E6"/>
    <w:rsid w:val="00147E75"/>
    <w:rsid w:val="00154D50"/>
    <w:rsid w:val="001559E0"/>
    <w:rsid w:val="00157C02"/>
    <w:rsid w:val="00166E83"/>
    <w:rsid w:val="001752F1"/>
    <w:rsid w:val="00182247"/>
    <w:rsid w:val="00186DFD"/>
    <w:rsid w:val="0019673D"/>
    <w:rsid w:val="00197334"/>
    <w:rsid w:val="001A421F"/>
    <w:rsid w:val="001B020E"/>
    <w:rsid w:val="001B02E8"/>
    <w:rsid w:val="001B1ABF"/>
    <w:rsid w:val="001C108D"/>
    <w:rsid w:val="001C497E"/>
    <w:rsid w:val="001D7FA8"/>
    <w:rsid w:val="001E2FD4"/>
    <w:rsid w:val="001F2830"/>
    <w:rsid w:val="001F59F6"/>
    <w:rsid w:val="001F7D42"/>
    <w:rsid w:val="002005B4"/>
    <w:rsid w:val="00202701"/>
    <w:rsid w:val="00202DC7"/>
    <w:rsid w:val="002044C5"/>
    <w:rsid w:val="00212751"/>
    <w:rsid w:val="00221194"/>
    <w:rsid w:val="0022122F"/>
    <w:rsid w:val="0022188F"/>
    <w:rsid w:val="00221F26"/>
    <w:rsid w:val="0022213D"/>
    <w:rsid w:val="00227230"/>
    <w:rsid w:val="00230182"/>
    <w:rsid w:val="00232CE9"/>
    <w:rsid w:val="002333C4"/>
    <w:rsid w:val="002350CE"/>
    <w:rsid w:val="00236EFE"/>
    <w:rsid w:val="00251532"/>
    <w:rsid w:val="00252EF5"/>
    <w:rsid w:val="002538CC"/>
    <w:rsid w:val="00270749"/>
    <w:rsid w:val="00271187"/>
    <w:rsid w:val="002712F2"/>
    <w:rsid w:val="002713E3"/>
    <w:rsid w:val="00274D5C"/>
    <w:rsid w:val="00283167"/>
    <w:rsid w:val="00284DF7"/>
    <w:rsid w:val="00290298"/>
    <w:rsid w:val="00292C56"/>
    <w:rsid w:val="00296C29"/>
    <w:rsid w:val="002A1DE2"/>
    <w:rsid w:val="002A4C71"/>
    <w:rsid w:val="002B0A6C"/>
    <w:rsid w:val="002B2556"/>
    <w:rsid w:val="002C3E75"/>
    <w:rsid w:val="002E1483"/>
    <w:rsid w:val="002E587D"/>
    <w:rsid w:val="002E6F43"/>
    <w:rsid w:val="002F07A9"/>
    <w:rsid w:val="002F3258"/>
    <w:rsid w:val="00300DEB"/>
    <w:rsid w:val="0031192D"/>
    <w:rsid w:val="0032751B"/>
    <w:rsid w:val="00333278"/>
    <w:rsid w:val="00334DDC"/>
    <w:rsid w:val="00337136"/>
    <w:rsid w:val="003428E8"/>
    <w:rsid w:val="00343380"/>
    <w:rsid w:val="00346AA1"/>
    <w:rsid w:val="003529AF"/>
    <w:rsid w:val="00352EA8"/>
    <w:rsid w:val="00353D87"/>
    <w:rsid w:val="003571DD"/>
    <w:rsid w:val="00364548"/>
    <w:rsid w:val="00370D49"/>
    <w:rsid w:val="003728AF"/>
    <w:rsid w:val="00383953"/>
    <w:rsid w:val="003865A6"/>
    <w:rsid w:val="003A5E97"/>
    <w:rsid w:val="003B217E"/>
    <w:rsid w:val="003B26D1"/>
    <w:rsid w:val="003B4B75"/>
    <w:rsid w:val="003C1C6F"/>
    <w:rsid w:val="003C28BF"/>
    <w:rsid w:val="003C3F3E"/>
    <w:rsid w:val="003D4FB2"/>
    <w:rsid w:val="003D5454"/>
    <w:rsid w:val="003D739C"/>
    <w:rsid w:val="003E4198"/>
    <w:rsid w:val="003F4235"/>
    <w:rsid w:val="0040735B"/>
    <w:rsid w:val="004115CE"/>
    <w:rsid w:val="004143C8"/>
    <w:rsid w:val="004209B8"/>
    <w:rsid w:val="00422A53"/>
    <w:rsid w:val="004276E1"/>
    <w:rsid w:val="00427D7F"/>
    <w:rsid w:val="00431297"/>
    <w:rsid w:val="004447CF"/>
    <w:rsid w:val="00453719"/>
    <w:rsid w:val="00456E3F"/>
    <w:rsid w:val="00466A5A"/>
    <w:rsid w:val="004702BD"/>
    <w:rsid w:val="00472407"/>
    <w:rsid w:val="00475370"/>
    <w:rsid w:val="0049051A"/>
    <w:rsid w:val="004943B2"/>
    <w:rsid w:val="004C154B"/>
    <w:rsid w:val="004C308C"/>
    <w:rsid w:val="004D4CE2"/>
    <w:rsid w:val="004F0214"/>
    <w:rsid w:val="0050751A"/>
    <w:rsid w:val="005076E1"/>
    <w:rsid w:val="00514610"/>
    <w:rsid w:val="00525A17"/>
    <w:rsid w:val="00530A36"/>
    <w:rsid w:val="00545029"/>
    <w:rsid w:val="00556696"/>
    <w:rsid w:val="00581391"/>
    <w:rsid w:val="005A5B5A"/>
    <w:rsid w:val="005B29D4"/>
    <w:rsid w:val="005C2BB0"/>
    <w:rsid w:val="005D5CE8"/>
    <w:rsid w:val="005F6833"/>
    <w:rsid w:val="00607191"/>
    <w:rsid w:val="00621E4D"/>
    <w:rsid w:val="0062466B"/>
    <w:rsid w:val="00626000"/>
    <w:rsid w:val="00633FA3"/>
    <w:rsid w:val="00664602"/>
    <w:rsid w:val="0067260B"/>
    <w:rsid w:val="006773E7"/>
    <w:rsid w:val="006827E6"/>
    <w:rsid w:val="00682D23"/>
    <w:rsid w:val="00684626"/>
    <w:rsid w:val="006B1067"/>
    <w:rsid w:val="006B1660"/>
    <w:rsid w:val="006B638F"/>
    <w:rsid w:val="006D0A0C"/>
    <w:rsid w:val="006E078B"/>
    <w:rsid w:val="006E4E56"/>
    <w:rsid w:val="007007FF"/>
    <w:rsid w:val="00700AB2"/>
    <w:rsid w:val="007018B1"/>
    <w:rsid w:val="007132E1"/>
    <w:rsid w:val="00715F17"/>
    <w:rsid w:val="0072629A"/>
    <w:rsid w:val="00733A89"/>
    <w:rsid w:val="00747E2E"/>
    <w:rsid w:val="00755CD9"/>
    <w:rsid w:val="00756F9F"/>
    <w:rsid w:val="00765DE0"/>
    <w:rsid w:val="0077137A"/>
    <w:rsid w:val="007736F5"/>
    <w:rsid w:val="00774228"/>
    <w:rsid w:val="007766B7"/>
    <w:rsid w:val="00780328"/>
    <w:rsid w:val="007944BB"/>
    <w:rsid w:val="007A5AB5"/>
    <w:rsid w:val="007D6E21"/>
    <w:rsid w:val="007F1424"/>
    <w:rsid w:val="008102A5"/>
    <w:rsid w:val="00814B5C"/>
    <w:rsid w:val="00815A82"/>
    <w:rsid w:val="00821FB9"/>
    <w:rsid w:val="00824D2E"/>
    <w:rsid w:val="0082666F"/>
    <w:rsid w:val="00827011"/>
    <w:rsid w:val="00832D46"/>
    <w:rsid w:val="00833252"/>
    <w:rsid w:val="00841511"/>
    <w:rsid w:val="00851435"/>
    <w:rsid w:val="00851A10"/>
    <w:rsid w:val="0085746D"/>
    <w:rsid w:val="00860453"/>
    <w:rsid w:val="0086643D"/>
    <w:rsid w:val="00866793"/>
    <w:rsid w:val="008723A7"/>
    <w:rsid w:val="008769FD"/>
    <w:rsid w:val="008929AB"/>
    <w:rsid w:val="008A0351"/>
    <w:rsid w:val="008A0B05"/>
    <w:rsid w:val="008A2F80"/>
    <w:rsid w:val="008B19A5"/>
    <w:rsid w:val="008C395E"/>
    <w:rsid w:val="008D6F79"/>
    <w:rsid w:val="008D7822"/>
    <w:rsid w:val="008E30CE"/>
    <w:rsid w:val="008E6182"/>
    <w:rsid w:val="00907166"/>
    <w:rsid w:val="009159C5"/>
    <w:rsid w:val="009234B0"/>
    <w:rsid w:val="0092516F"/>
    <w:rsid w:val="00930B02"/>
    <w:rsid w:val="00934AA0"/>
    <w:rsid w:val="0097076A"/>
    <w:rsid w:val="009710F8"/>
    <w:rsid w:val="00974F53"/>
    <w:rsid w:val="00977A87"/>
    <w:rsid w:val="00993E4E"/>
    <w:rsid w:val="0099402B"/>
    <w:rsid w:val="009B3B62"/>
    <w:rsid w:val="009C17E8"/>
    <w:rsid w:val="009E5135"/>
    <w:rsid w:val="009F7342"/>
    <w:rsid w:val="00A017D0"/>
    <w:rsid w:val="00A04638"/>
    <w:rsid w:val="00A15859"/>
    <w:rsid w:val="00A1619E"/>
    <w:rsid w:val="00A25D6C"/>
    <w:rsid w:val="00A26D81"/>
    <w:rsid w:val="00A3505D"/>
    <w:rsid w:val="00A37521"/>
    <w:rsid w:val="00A442D8"/>
    <w:rsid w:val="00A77509"/>
    <w:rsid w:val="00A806D3"/>
    <w:rsid w:val="00A90378"/>
    <w:rsid w:val="00AA28D0"/>
    <w:rsid w:val="00AB6534"/>
    <w:rsid w:val="00AB7570"/>
    <w:rsid w:val="00AD337D"/>
    <w:rsid w:val="00AE3AA3"/>
    <w:rsid w:val="00AE60B6"/>
    <w:rsid w:val="00AF0D46"/>
    <w:rsid w:val="00AF2C1D"/>
    <w:rsid w:val="00AF6B53"/>
    <w:rsid w:val="00AF705F"/>
    <w:rsid w:val="00B05E7E"/>
    <w:rsid w:val="00B11D92"/>
    <w:rsid w:val="00B134CD"/>
    <w:rsid w:val="00B14BD8"/>
    <w:rsid w:val="00B22115"/>
    <w:rsid w:val="00B22AA7"/>
    <w:rsid w:val="00B324F2"/>
    <w:rsid w:val="00B544CD"/>
    <w:rsid w:val="00B567A2"/>
    <w:rsid w:val="00B656B1"/>
    <w:rsid w:val="00B70F6F"/>
    <w:rsid w:val="00B814F3"/>
    <w:rsid w:val="00B8249F"/>
    <w:rsid w:val="00B8515E"/>
    <w:rsid w:val="00BB57A1"/>
    <w:rsid w:val="00BB62DF"/>
    <w:rsid w:val="00BC1C8E"/>
    <w:rsid w:val="00BD3BFC"/>
    <w:rsid w:val="00BE650A"/>
    <w:rsid w:val="00BF5156"/>
    <w:rsid w:val="00BF7F89"/>
    <w:rsid w:val="00C058C8"/>
    <w:rsid w:val="00C1258D"/>
    <w:rsid w:val="00C20B90"/>
    <w:rsid w:val="00C22F68"/>
    <w:rsid w:val="00C23DB5"/>
    <w:rsid w:val="00C24A4F"/>
    <w:rsid w:val="00C42EFF"/>
    <w:rsid w:val="00C446BF"/>
    <w:rsid w:val="00C50655"/>
    <w:rsid w:val="00C54DBC"/>
    <w:rsid w:val="00C63005"/>
    <w:rsid w:val="00C700DE"/>
    <w:rsid w:val="00C7510F"/>
    <w:rsid w:val="00C8023A"/>
    <w:rsid w:val="00C84B4A"/>
    <w:rsid w:val="00C9151B"/>
    <w:rsid w:val="00C95633"/>
    <w:rsid w:val="00C9608B"/>
    <w:rsid w:val="00CA347C"/>
    <w:rsid w:val="00CA4667"/>
    <w:rsid w:val="00CA470B"/>
    <w:rsid w:val="00CB668A"/>
    <w:rsid w:val="00CF033B"/>
    <w:rsid w:val="00CF0B22"/>
    <w:rsid w:val="00CF4287"/>
    <w:rsid w:val="00CF487A"/>
    <w:rsid w:val="00CF6EBB"/>
    <w:rsid w:val="00D05015"/>
    <w:rsid w:val="00D052CE"/>
    <w:rsid w:val="00D13C7B"/>
    <w:rsid w:val="00D170E7"/>
    <w:rsid w:val="00D30379"/>
    <w:rsid w:val="00D37FC2"/>
    <w:rsid w:val="00D5035B"/>
    <w:rsid w:val="00D846F0"/>
    <w:rsid w:val="00D9242A"/>
    <w:rsid w:val="00D924EC"/>
    <w:rsid w:val="00D968D4"/>
    <w:rsid w:val="00D96BBE"/>
    <w:rsid w:val="00D97A97"/>
    <w:rsid w:val="00DC20A2"/>
    <w:rsid w:val="00DD4CA1"/>
    <w:rsid w:val="00DF0CF3"/>
    <w:rsid w:val="00DF1822"/>
    <w:rsid w:val="00DF790A"/>
    <w:rsid w:val="00E01376"/>
    <w:rsid w:val="00E028D8"/>
    <w:rsid w:val="00E122EB"/>
    <w:rsid w:val="00E2617B"/>
    <w:rsid w:val="00E272C0"/>
    <w:rsid w:val="00E320EA"/>
    <w:rsid w:val="00E33D38"/>
    <w:rsid w:val="00E33F79"/>
    <w:rsid w:val="00E35A52"/>
    <w:rsid w:val="00E411C4"/>
    <w:rsid w:val="00E440E4"/>
    <w:rsid w:val="00E549A3"/>
    <w:rsid w:val="00E56B79"/>
    <w:rsid w:val="00E709A1"/>
    <w:rsid w:val="00E716D6"/>
    <w:rsid w:val="00E737A4"/>
    <w:rsid w:val="00E73910"/>
    <w:rsid w:val="00E8667E"/>
    <w:rsid w:val="00E90813"/>
    <w:rsid w:val="00EB7F67"/>
    <w:rsid w:val="00EC1263"/>
    <w:rsid w:val="00EC5A45"/>
    <w:rsid w:val="00ED140A"/>
    <w:rsid w:val="00EE2801"/>
    <w:rsid w:val="00EF6A0E"/>
    <w:rsid w:val="00F030BE"/>
    <w:rsid w:val="00F04F3E"/>
    <w:rsid w:val="00F10C42"/>
    <w:rsid w:val="00F17899"/>
    <w:rsid w:val="00F241E3"/>
    <w:rsid w:val="00F244A4"/>
    <w:rsid w:val="00F30DCC"/>
    <w:rsid w:val="00F41A10"/>
    <w:rsid w:val="00F45300"/>
    <w:rsid w:val="00F46187"/>
    <w:rsid w:val="00F51F63"/>
    <w:rsid w:val="00F76DEC"/>
    <w:rsid w:val="00F81117"/>
    <w:rsid w:val="00F87514"/>
    <w:rsid w:val="00F9081B"/>
    <w:rsid w:val="00FA438C"/>
    <w:rsid w:val="00FA6C1E"/>
    <w:rsid w:val="00FD18CE"/>
    <w:rsid w:val="00FE1D7C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6B51"/>
  <w15:chartTrackingRefBased/>
  <w15:docId w15:val="{A6AA1D0A-63A9-48E2-9858-39E35854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CD9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755CD9"/>
    <w:pPr>
      <w:overflowPunct w:val="0"/>
      <w:autoSpaceDE w:val="0"/>
      <w:autoSpaceDN w:val="0"/>
      <w:adjustRightInd w:val="0"/>
      <w:spacing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5C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55C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55C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12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F6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509"/>
  </w:style>
  <w:style w:type="paragraph" w:styleId="Stopka">
    <w:name w:val="footer"/>
    <w:basedOn w:val="Normalny"/>
    <w:link w:val="Stopka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509"/>
  </w:style>
  <w:style w:type="table" w:styleId="Tabela-Siatka">
    <w:name w:val="Table Grid"/>
    <w:basedOn w:val="Standardowy"/>
    <w:uiPriority w:val="39"/>
    <w:rsid w:val="0041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4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4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4F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7240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ktura@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4088E-5A92-4723-8E2E-2663AACA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Bartkowiak</dc:creator>
  <cp:keywords/>
  <dc:description/>
  <cp:lastModifiedBy>Marek Drużkowski</cp:lastModifiedBy>
  <cp:revision>54</cp:revision>
  <cp:lastPrinted>2023-05-15T11:39:00Z</cp:lastPrinted>
  <dcterms:created xsi:type="dcterms:W3CDTF">2023-02-27T18:42:00Z</dcterms:created>
  <dcterms:modified xsi:type="dcterms:W3CDTF">2023-05-19T13:01:00Z</dcterms:modified>
</cp:coreProperties>
</file>